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FB" w:rsidRDefault="00723037">
      <w:pPr>
        <w:jc w:val="center"/>
        <w:rPr>
          <w:rFonts w:ascii="Verdana" w:eastAsia="Verdana" w:hAnsi="Verdana" w:cs="Verdana"/>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2903855</wp:posOffset>
            </wp:positionH>
            <wp:positionV relativeFrom="paragraph">
              <wp:posOffset>6985</wp:posOffset>
            </wp:positionV>
            <wp:extent cx="838200" cy="859790"/>
            <wp:effectExtent l="0" t="0" r="0" b="0"/>
            <wp:wrapSquare wrapText="bothSides" distT="0" distB="0" distL="114300" distR="114300"/>
            <wp:docPr id="2" name="image1.jpg" descr="St_Werburgh_Logo"/>
            <wp:cNvGraphicFramePr/>
            <a:graphic xmlns:a="http://schemas.openxmlformats.org/drawingml/2006/main">
              <a:graphicData uri="http://schemas.openxmlformats.org/drawingml/2006/picture">
                <pic:pic xmlns:pic="http://schemas.openxmlformats.org/drawingml/2006/picture">
                  <pic:nvPicPr>
                    <pic:cNvPr id="0" name="image1.jpg" descr="St_Werburgh_Logo"/>
                    <pic:cNvPicPr preferRelativeResize="0"/>
                  </pic:nvPicPr>
                  <pic:blipFill>
                    <a:blip r:embed="rId8"/>
                    <a:srcRect/>
                    <a:stretch>
                      <a:fillRect/>
                    </a:stretch>
                  </pic:blipFill>
                  <pic:spPr>
                    <a:xfrm>
                      <a:off x="0" y="0"/>
                      <a:ext cx="838200" cy="859790"/>
                    </a:xfrm>
                    <a:prstGeom prst="rect">
                      <a:avLst/>
                    </a:prstGeom>
                    <a:ln/>
                  </pic:spPr>
                </pic:pic>
              </a:graphicData>
            </a:graphic>
          </wp:anchor>
        </w:drawing>
      </w:r>
    </w:p>
    <w:p w:rsidR="001E76FB" w:rsidRDefault="001E76FB">
      <w:pPr>
        <w:jc w:val="center"/>
        <w:rPr>
          <w:rFonts w:ascii="Verdana" w:eastAsia="Verdana" w:hAnsi="Verdana" w:cs="Verdana"/>
        </w:rPr>
      </w:pPr>
    </w:p>
    <w:p w:rsidR="001E76FB" w:rsidRDefault="001E76FB">
      <w:pPr>
        <w:jc w:val="center"/>
        <w:rPr>
          <w:rFonts w:ascii="Verdana" w:eastAsia="Verdana" w:hAnsi="Verdana" w:cs="Verdana"/>
        </w:rPr>
      </w:pPr>
    </w:p>
    <w:p w:rsidR="001E76FB" w:rsidRDefault="001E76FB">
      <w:pPr>
        <w:jc w:val="center"/>
        <w:rPr>
          <w:rFonts w:ascii="Verdana" w:eastAsia="Verdana" w:hAnsi="Verdana" w:cs="Verdana"/>
        </w:rPr>
      </w:pPr>
    </w:p>
    <w:p w:rsidR="001E76FB" w:rsidRDefault="00723037">
      <w:pPr>
        <w:jc w:val="center"/>
        <w:rPr>
          <w:rFonts w:ascii="Verdana" w:eastAsia="Verdana" w:hAnsi="Verdana" w:cs="Verdana"/>
          <w:b/>
          <w:sz w:val="28"/>
          <w:szCs w:val="28"/>
        </w:rPr>
      </w:pPr>
      <w:r>
        <w:rPr>
          <w:rFonts w:ascii="Verdana" w:eastAsia="Verdana" w:hAnsi="Verdana" w:cs="Verdana"/>
          <w:b/>
          <w:sz w:val="28"/>
          <w:szCs w:val="28"/>
        </w:rPr>
        <w:t>Remote Education Policy</w:t>
      </w:r>
    </w:p>
    <w:p w:rsidR="00DF52AF" w:rsidRDefault="00DF52AF">
      <w:pPr>
        <w:spacing w:after="240" w:line="240" w:lineRule="auto"/>
        <w:rPr>
          <w:rFonts w:ascii="Verdana" w:eastAsia="Verdana" w:hAnsi="Verdana" w:cs="Verdana"/>
          <w:b/>
          <w:sz w:val="28"/>
          <w:szCs w:val="28"/>
        </w:rPr>
      </w:pPr>
    </w:p>
    <w:p w:rsidR="001E76FB" w:rsidRDefault="00723037">
      <w:pPr>
        <w:spacing w:after="240" w:line="240" w:lineRule="auto"/>
        <w:rPr>
          <w:rFonts w:ascii="Verdana" w:eastAsia="Verdana" w:hAnsi="Verdana" w:cs="Verdana"/>
          <w:b/>
          <w:sz w:val="20"/>
          <w:szCs w:val="20"/>
        </w:rPr>
      </w:pPr>
      <w:r>
        <w:rPr>
          <w:rFonts w:ascii="Verdana" w:eastAsia="Verdana" w:hAnsi="Verdana" w:cs="Verdana"/>
          <w:b/>
          <w:color w:val="000000"/>
          <w:sz w:val="20"/>
          <w:szCs w:val="20"/>
        </w:rPr>
        <w:t>Remote education provision: information for parents </w:t>
      </w:r>
    </w:p>
    <w:p w:rsidR="001E76FB" w:rsidRDefault="00723037">
      <w:pPr>
        <w:spacing w:before="100" w:after="120" w:line="240" w:lineRule="auto"/>
        <w:rPr>
          <w:rFonts w:ascii="Verdana" w:eastAsia="Verdana" w:hAnsi="Verdana" w:cs="Verdana"/>
          <w:sz w:val="20"/>
          <w:szCs w:val="20"/>
        </w:rPr>
      </w:pPr>
      <w:r>
        <w:rPr>
          <w:rFonts w:ascii="Verdana" w:eastAsia="Verdana" w:hAnsi="Verdana" w:cs="Verdana"/>
          <w:color w:val="000000"/>
          <w:sz w:val="20"/>
          <w:szCs w:val="20"/>
        </w:rPr>
        <w:t xml:space="preserve">This information is intended to provide clarity and transparency to pupils and parents or carers about what to expect from remote education if </w:t>
      </w:r>
      <w:r w:rsidR="00DF52AF">
        <w:rPr>
          <w:rFonts w:ascii="Verdana" w:eastAsia="Verdana" w:hAnsi="Verdana" w:cs="Verdana"/>
          <w:color w:val="000000"/>
          <w:sz w:val="20"/>
          <w:szCs w:val="20"/>
        </w:rPr>
        <w:t xml:space="preserve">pupils are required to isolate due to Covid or if </w:t>
      </w:r>
      <w:r>
        <w:rPr>
          <w:rFonts w:ascii="Verdana" w:eastAsia="Verdana" w:hAnsi="Verdana" w:cs="Verdana"/>
          <w:color w:val="000000"/>
          <w:sz w:val="20"/>
          <w:szCs w:val="20"/>
        </w:rPr>
        <w:t>local restrictions req</w:t>
      </w:r>
      <w:r w:rsidR="00DF52AF">
        <w:rPr>
          <w:rFonts w:ascii="Verdana" w:eastAsia="Verdana" w:hAnsi="Verdana" w:cs="Verdana"/>
          <w:color w:val="000000"/>
          <w:sz w:val="20"/>
          <w:szCs w:val="20"/>
        </w:rPr>
        <w:t>uire entire cohorts</w:t>
      </w:r>
      <w:r>
        <w:rPr>
          <w:rFonts w:ascii="Verdana" w:eastAsia="Verdana" w:hAnsi="Verdana" w:cs="Verdana"/>
          <w:color w:val="000000"/>
          <w:sz w:val="20"/>
          <w:szCs w:val="20"/>
        </w:rPr>
        <w:t xml:space="preserve"> to remain at home. </w:t>
      </w:r>
      <w:r w:rsidR="00DF52AF">
        <w:rPr>
          <w:rFonts w:ascii="Verdana" w:eastAsia="Verdana" w:hAnsi="Verdana" w:cs="Verdana"/>
          <w:color w:val="000000"/>
          <w:sz w:val="20"/>
          <w:szCs w:val="20"/>
        </w:rPr>
        <w:t>Please be aware that if pupils are unwell with Covid we would not expect them to complete school work until they are fit to do so.</w:t>
      </w:r>
    </w:p>
    <w:p w:rsidR="001E76FB" w:rsidRDefault="00723037">
      <w:pPr>
        <w:spacing w:before="100" w:after="100" w:line="240" w:lineRule="auto"/>
        <w:rPr>
          <w:rFonts w:ascii="Verdana" w:eastAsia="Verdana" w:hAnsi="Verdana" w:cs="Verdana"/>
          <w:sz w:val="20"/>
          <w:szCs w:val="20"/>
        </w:rPr>
      </w:pPr>
      <w:r>
        <w:rPr>
          <w:rFonts w:ascii="Verdana" w:eastAsia="Verdana" w:hAnsi="Verdana" w:cs="Verdana"/>
          <w:color w:val="000000"/>
          <w:sz w:val="20"/>
          <w:szCs w:val="20"/>
        </w:rPr>
        <w:t>For details of what to expect where individual pupils are self-isolating, please see the final section of this page.</w:t>
      </w:r>
    </w:p>
    <w:p w:rsidR="009805E1" w:rsidRDefault="00723037" w:rsidP="009805E1">
      <w:pPr>
        <w:spacing w:before="480" w:after="240" w:line="240" w:lineRule="auto"/>
        <w:rPr>
          <w:rFonts w:ascii="Verdana" w:eastAsia="Verdana" w:hAnsi="Verdana" w:cs="Verdana"/>
          <w:b/>
          <w:sz w:val="20"/>
          <w:szCs w:val="20"/>
        </w:rPr>
      </w:pPr>
      <w:r>
        <w:rPr>
          <w:rFonts w:ascii="Verdana" w:eastAsia="Verdana" w:hAnsi="Verdana" w:cs="Verdana"/>
          <w:b/>
          <w:color w:val="000000"/>
          <w:sz w:val="20"/>
          <w:szCs w:val="20"/>
        </w:rPr>
        <w:t>The remote curriculum: what is taught to pupils at home</w:t>
      </w:r>
      <w:r w:rsidR="000F4AD8">
        <w:rPr>
          <w:rFonts w:ascii="Verdana" w:eastAsia="Verdana" w:hAnsi="Verdana" w:cs="Verdana"/>
          <w:b/>
          <w:color w:val="000000"/>
          <w:sz w:val="20"/>
          <w:szCs w:val="20"/>
        </w:rPr>
        <w:t>?</w:t>
      </w:r>
    </w:p>
    <w:p w:rsidR="001E76FB" w:rsidRDefault="00723037" w:rsidP="009805E1">
      <w:pPr>
        <w:spacing w:before="480" w:after="240" w:line="240" w:lineRule="auto"/>
        <w:rPr>
          <w:rFonts w:ascii="Verdana" w:eastAsia="Verdana" w:hAnsi="Verdana" w:cs="Verdana"/>
          <w:b/>
          <w:sz w:val="20"/>
          <w:szCs w:val="20"/>
        </w:rPr>
      </w:pPr>
      <w:r>
        <w:rPr>
          <w:rFonts w:ascii="Verdana" w:eastAsia="Verdana" w:hAnsi="Verdana" w:cs="Verdana"/>
          <w:b/>
          <w:color w:val="000000"/>
          <w:sz w:val="20"/>
          <w:szCs w:val="20"/>
        </w:rPr>
        <w:t>What should my child expect from immediate remote education in the first day or two of pupils being sent home?</w:t>
      </w:r>
    </w:p>
    <w:p w:rsidR="001E76FB" w:rsidRDefault="00723037">
      <w:pPr>
        <w:numPr>
          <w:ilvl w:val="0"/>
          <w:numId w:val="12"/>
        </w:numPr>
        <w:pBdr>
          <w:top w:val="nil"/>
          <w:left w:val="nil"/>
          <w:bottom w:val="nil"/>
          <w:right w:val="nil"/>
          <w:between w:val="nil"/>
        </w:pBdr>
        <w:spacing w:after="24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All classes should operate the school’s remote learning policy using Seesaw within one day of </w:t>
      </w:r>
      <w:r w:rsidR="009805E1">
        <w:rPr>
          <w:rFonts w:ascii="Verdana" w:eastAsia="Verdana" w:hAnsi="Verdana" w:cs="Verdana"/>
          <w:color w:val="000000"/>
          <w:sz w:val="20"/>
          <w:szCs w:val="20"/>
        </w:rPr>
        <w:t>individual isolation or the bubble being closed</w:t>
      </w:r>
      <w:r>
        <w:rPr>
          <w:rFonts w:ascii="Verdana" w:eastAsia="Verdana" w:hAnsi="Verdana" w:cs="Verdana"/>
          <w:color w:val="000000"/>
          <w:sz w:val="20"/>
          <w:szCs w:val="20"/>
        </w:rPr>
        <w:t>. Every child has had a Seesaw account set up for them.</w:t>
      </w:r>
    </w:p>
    <w:p w:rsidR="001E76FB" w:rsidRDefault="00723037">
      <w:pPr>
        <w:numPr>
          <w:ilvl w:val="0"/>
          <w:numId w:val="12"/>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On the first day of </w:t>
      </w:r>
      <w:r w:rsidR="009805E1">
        <w:rPr>
          <w:rFonts w:ascii="Verdana" w:eastAsia="Verdana" w:hAnsi="Verdana" w:cs="Verdana"/>
          <w:color w:val="000000"/>
          <w:sz w:val="20"/>
          <w:szCs w:val="20"/>
        </w:rPr>
        <w:t xml:space="preserve">isolation or bubble </w:t>
      </w:r>
      <w:r>
        <w:rPr>
          <w:rFonts w:ascii="Verdana" w:eastAsia="Verdana" w:hAnsi="Verdana" w:cs="Verdana"/>
          <w:color w:val="000000"/>
          <w:sz w:val="20"/>
          <w:szCs w:val="20"/>
        </w:rPr>
        <w:t>closure</w:t>
      </w:r>
      <w:r w:rsidR="009805E1">
        <w:rPr>
          <w:rFonts w:ascii="Verdana" w:eastAsia="Verdana" w:hAnsi="Verdana" w:cs="Verdana"/>
          <w:color w:val="000000"/>
          <w:sz w:val="20"/>
          <w:szCs w:val="20"/>
        </w:rPr>
        <w:t>,</w:t>
      </w:r>
      <w:r>
        <w:rPr>
          <w:rFonts w:ascii="Verdana" w:eastAsia="Verdana" w:hAnsi="Verdana" w:cs="Verdana"/>
          <w:color w:val="000000"/>
          <w:sz w:val="20"/>
          <w:szCs w:val="20"/>
        </w:rPr>
        <w:t xml:space="preserve"> pupils will be able to access work on Seesaw. This could include recorded lessons from White Rose Maths, BBC Bitesize, Oak Academy and from our own providers such as Edsential, hi-impact and Passport Language Solutions.</w:t>
      </w:r>
    </w:p>
    <w:p w:rsidR="001E76FB" w:rsidRDefault="001E76FB">
      <w:pPr>
        <w:rPr>
          <w:rFonts w:ascii="Verdana" w:eastAsia="Verdana" w:hAnsi="Verdana" w:cs="Verdana"/>
          <w:sz w:val="20"/>
          <w:szCs w:val="20"/>
        </w:rPr>
      </w:pPr>
    </w:p>
    <w:p w:rsidR="001E76FB" w:rsidRDefault="00723037">
      <w:pPr>
        <w:rPr>
          <w:rFonts w:ascii="Verdana" w:eastAsia="Verdana" w:hAnsi="Verdana" w:cs="Verdana"/>
          <w:sz w:val="20"/>
          <w:szCs w:val="20"/>
        </w:rPr>
      </w:pPr>
      <w:r>
        <w:rPr>
          <w:rFonts w:ascii="Verdana" w:eastAsia="Verdana" w:hAnsi="Verdana" w:cs="Verdana"/>
          <w:b/>
          <w:color w:val="000000"/>
          <w:sz w:val="20"/>
          <w:szCs w:val="20"/>
        </w:rPr>
        <w:t>Following the first day of remote education, will my child be taught broadly the same curriculum as they would if they were in school?</w:t>
      </w:r>
    </w:p>
    <w:p w:rsidR="001E76FB" w:rsidRDefault="00723037">
      <w:pPr>
        <w:numPr>
          <w:ilvl w:val="0"/>
          <w:numId w:val="13"/>
        </w:numPr>
        <w:pBdr>
          <w:top w:val="nil"/>
          <w:left w:val="nil"/>
          <w:bottom w:val="nil"/>
          <w:right w:val="nil"/>
          <w:between w:val="nil"/>
        </w:pBdr>
        <w:spacing w:after="120" w:line="240" w:lineRule="auto"/>
        <w:rPr>
          <w:rFonts w:ascii="Verdana" w:eastAsia="Verdana" w:hAnsi="Verdana" w:cs="Verdana"/>
          <w:color w:val="000000"/>
          <w:sz w:val="20"/>
          <w:szCs w:val="20"/>
        </w:rPr>
      </w:pPr>
      <w:r>
        <w:rPr>
          <w:rFonts w:ascii="Verdana" w:eastAsia="Verdana" w:hAnsi="Verdana" w:cs="Verdana"/>
          <w:color w:val="000000"/>
          <w:sz w:val="20"/>
          <w:szCs w:val="20"/>
        </w:rPr>
        <w:t>W</w:t>
      </w:r>
      <w:r>
        <w:rPr>
          <w:rFonts w:ascii="Verdana" w:eastAsia="Verdana" w:hAnsi="Verdana" w:cs="Verdana"/>
          <w:sz w:val="20"/>
          <w:szCs w:val="20"/>
        </w:rPr>
        <w:t>here possible, appropriate and practical, we</w:t>
      </w:r>
      <w:r>
        <w:rPr>
          <w:rFonts w:ascii="Verdana" w:eastAsia="Verdana" w:hAnsi="Verdana" w:cs="Verdana"/>
          <w:color w:val="000000"/>
          <w:sz w:val="20"/>
          <w:szCs w:val="20"/>
        </w:rPr>
        <w:t xml:space="preserve"> will teach the same curriculum remotely as we do in school</w:t>
      </w:r>
      <w:r>
        <w:rPr>
          <w:rFonts w:ascii="Verdana" w:eastAsia="Verdana" w:hAnsi="Verdana" w:cs="Verdana"/>
          <w:sz w:val="20"/>
          <w:szCs w:val="20"/>
        </w:rPr>
        <w:t xml:space="preserve">. </w:t>
      </w:r>
      <w:r>
        <w:rPr>
          <w:rFonts w:ascii="Verdana" w:eastAsia="Verdana" w:hAnsi="Verdana" w:cs="Verdana"/>
          <w:color w:val="000000"/>
          <w:sz w:val="20"/>
          <w:szCs w:val="20"/>
        </w:rPr>
        <w:t>This will not always be possible for all subjects. Certain subjects such as PE, Art, DT and Computing need specific equipment and space that may not be available at home. In situations such as these the</w:t>
      </w:r>
      <w:r>
        <w:rPr>
          <w:rFonts w:ascii="Verdana" w:eastAsia="Verdana" w:hAnsi="Verdana" w:cs="Verdana"/>
          <w:sz w:val="20"/>
          <w:szCs w:val="20"/>
        </w:rPr>
        <w:t xml:space="preserve"> curriculum and</w:t>
      </w:r>
      <w:r>
        <w:rPr>
          <w:rFonts w:ascii="Verdana" w:eastAsia="Verdana" w:hAnsi="Verdana" w:cs="Verdana"/>
          <w:color w:val="000000"/>
          <w:sz w:val="20"/>
          <w:szCs w:val="20"/>
        </w:rPr>
        <w:t xml:space="preserve"> lessons will be adapted.</w:t>
      </w:r>
    </w:p>
    <w:p w:rsidR="001E76FB" w:rsidRDefault="00723037">
      <w:pPr>
        <w:numPr>
          <w:ilvl w:val="0"/>
          <w:numId w:val="13"/>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All other subjects will aim to cover the same objectives – although the activities to deliver these will be adapted from ones suitable to face to face teaching in a classroom to ones more suited to home learning.</w:t>
      </w:r>
    </w:p>
    <w:p w:rsidR="001E76FB" w:rsidRDefault="001E76FB">
      <w:pPr>
        <w:pBdr>
          <w:top w:val="nil"/>
          <w:left w:val="nil"/>
          <w:bottom w:val="nil"/>
          <w:right w:val="nil"/>
          <w:between w:val="nil"/>
        </w:pBdr>
        <w:spacing w:after="0" w:line="240" w:lineRule="auto"/>
        <w:rPr>
          <w:rFonts w:ascii="Arial" w:eastAsia="Arial" w:hAnsi="Arial" w:cs="Arial"/>
          <w:color w:val="000000"/>
          <w:sz w:val="20"/>
          <w:szCs w:val="20"/>
        </w:rPr>
      </w:pPr>
    </w:p>
    <w:p w:rsidR="001E76FB" w:rsidRDefault="00723037">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Remote teaching and study time each day</w:t>
      </w:r>
    </w:p>
    <w:p w:rsidR="001E76FB" w:rsidRDefault="00723037">
      <w:pPr>
        <w:pBdr>
          <w:top w:val="nil"/>
          <w:left w:val="nil"/>
          <w:bottom w:val="nil"/>
          <w:right w:val="nil"/>
          <w:between w:val="nil"/>
        </w:pBdr>
        <w:spacing w:after="0" w:line="240" w:lineRule="auto"/>
        <w:rPr>
          <w:rFonts w:ascii="Arial" w:eastAsia="Arial" w:hAnsi="Arial" w:cs="Arial"/>
          <w:color w:val="000000"/>
          <w:sz w:val="20"/>
          <w:szCs w:val="20"/>
        </w:rPr>
      </w:pPr>
      <w:r>
        <w:rPr>
          <w:rFonts w:ascii="Verdana" w:eastAsia="Verdana" w:hAnsi="Verdana" w:cs="Verdana"/>
          <w:b/>
          <w:color w:val="000000"/>
          <w:sz w:val="20"/>
          <w:szCs w:val="20"/>
        </w:rPr>
        <w:t>How long can I expect work set by the school to take my child each day?</w:t>
      </w:r>
    </w:p>
    <w:p w:rsidR="001E76FB" w:rsidRDefault="00723037">
      <w:pPr>
        <w:spacing w:before="100" w:after="240" w:line="240" w:lineRule="auto"/>
        <w:rPr>
          <w:rFonts w:ascii="Verdana" w:eastAsia="Verdana" w:hAnsi="Verdana" w:cs="Verdana"/>
          <w:sz w:val="20"/>
          <w:szCs w:val="20"/>
        </w:rPr>
      </w:pPr>
      <w:r>
        <w:rPr>
          <w:rFonts w:ascii="Verdana" w:eastAsia="Verdana" w:hAnsi="Verdana" w:cs="Verdana"/>
          <w:color w:val="0D0D0D"/>
          <w:sz w:val="20"/>
          <w:szCs w:val="20"/>
        </w:rPr>
        <w:t>We expect that remote education (including remote teaching and independent work) will take most pupils broadly the following number of hours each day:</w:t>
      </w:r>
    </w:p>
    <w:tbl>
      <w:tblPr>
        <w:tblStyle w:val="a"/>
        <w:tblW w:w="9024" w:type="dxa"/>
        <w:tblLayout w:type="fixed"/>
        <w:tblLook w:val="0400" w:firstRow="0" w:lastRow="0" w:firstColumn="0" w:lastColumn="0" w:noHBand="0" w:noVBand="1"/>
      </w:tblPr>
      <w:tblGrid>
        <w:gridCol w:w="2938"/>
        <w:gridCol w:w="6086"/>
      </w:tblGrid>
      <w:tr w:rsidR="001E76FB">
        <w:tc>
          <w:tcPr>
            <w:tcW w:w="2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6FB" w:rsidRDefault="00723037">
            <w:pPr>
              <w:spacing w:after="240" w:line="240" w:lineRule="auto"/>
              <w:rPr>
                <w:rFonts w:ascii="Verdana" w:eastAsia="Verdana" w:hAnsi="Verdana" w:cs="Verdana"/>
                <w:sz w:val="20"/>
                <w:szCs w:val="20"/>
              </w:rPr>
            </w:pPr>
            <w:r>
              <w:rPr>
                <w:rFonts w:ascii="Verdana" w:eastAsia="Verdana" w:hAnsi="Verdana" w:cs="Verdana"/>
                <w:color w:val="0D0D0D"/>
                <w:sz w:val="20"/>
                <w:szCs w:val="20"/>
              </w:rPr>
              <w:t>Primary school-aged pupils</w:t>
            </w:r>
          </w:p>
        </w:tc>
        <w:tc>
          <w:tcPr>
            <w:tcW w:w="6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6FB" w:rsidRDefault="00723037">
            <w:pPr>
              <w:spacing w:after="240" w:line="240" w:lineRule="auto"/>
              <w:rPr>
                <w:rFonts w:ascii="Verdana" w:eastAsia="Verdana" w:hAnsi="Verdana" w:cs="Verdana"/>
                <w:sz w:val="20"/>
                <w:szCs w:val="20"/>
              </w:rPr>
            </w:pPr>
            <w:r>
              <w:rPr>
                <w:rFonts w:ascii="Verdana" w:eastAsia="Verdana" w:hAnsi="Verdana" w:cs="Verdana"/>
                <w:color w:val="0D0D0D"/>
                <w:sz w:val="20"/>
                <w:szCs w:val="20"/>
              </w:rPr>
              <w:t>EYFS – less than 3 hours as appropriate for age and stage</w:t>
            </w:r>
          </w:p>
          <w:p w:rsidR="001E76FB" w:rsidRDefault="00723037">
            <w:pPr>
              <w:spacing w:after="240" w:line="240" w:lineRule="auto"/>
              <w:rPr>
                <w:rFonts w:ascii="Verdana" w:eastAsia="Verdana" w:hAnsi="Verdana" w:cs="Verdana"/>
                <w:sz w:val="20"/>
                <w:szCs w:val="20"/>
              </w:rPr>
            </w:pPr>
            <w:r>
              <w:rPr>
                <w:rFonts w:ascii="Verdana" w:eastAsia="Verdana" w:hAnsi="Verdana" w:cs="Verdana"/>
                <w:color w:val="0D0D0D"/>
                <w:sz w:val="20"/>
                <w:szCs w:val="20"/>
              </w:rPr>
              <w:t>KS1 – 3 hours</w:t>
            </w:r>
          </w:p>
          <w:p w:rsidR="001E76FB" w:rsidRDefault="00723037">
            <w:pPr>
              <w:spacing w:after="240" w:line="240" w:lineRule="auto"/>
              <w:rPr>
                <w:rFonts w:ascii="Verdana" w:eastAsia="Verdana" w:hAnsi="Verdana" w:cs="Verdana"/>
                <w:sz w:val="20"/>
                <w:szCs w:val="20"/>
              </w:rPr>
            </w:pPr>
            <w:r>
              <w:rPr>
                <w:rFonts w:ascii="Verdana" w:eastAsia="Verdana" w:hAnsi="Verdana" w:cs="Verdana"/>
                <w:color w:val="0D0D0D"/>
                <w:sz w:val="20"/>
                <w:szCs w:val="20"/>
              </w:rPr>
              <w:t>KS2 – 4 hours</w:t>
            </w:r>
          </w:p>
        </w:tc>
      </w:tr>
    </w:tbl>
    <w:p w:rsidR="001E76FB" w:rsidRDefault="001E76FB">
      <w:pPr>
        <w:rPr>
          <w:rFonts w:ascii="Verdana" w:eastAsia="Verdana" w:hAnsi="Verdana" w:cs="Verdana"/>
          <w:b/>
          <w:sz w:val="20"/>
          <w:szCs w:val="20"/>
        </w:rPr>
      </w:pPr>
    </w:p>
    <w:p w:rsidR="001E76FB" w:rsidRDefault="001E76FB">
      <w:pPr>
        <w:rPr>
          <w:rFonts w:ascii="Verdana" w:eastAsia="Verdana" w:hAnsi="Verdana" w:cs="Verdana"/>
          <w:b/>
          <w:sz w:val="20"/>
          <w:szCs w:val="20"/>
        </w:rPr>
      </w:pPr>
    </w:p>
    <w:p w:rsidR="001E76FB" w:rsidRDefault="00723037">
      <w:pPr>
        <w:spacing w:after="240" w:line="240" w:lineRule="auto"/>
        <w:rPr>
          <w:rFonts w:ascii="Verdana" w:eastAsia="Verdana" w:hAnsi="Verdana" w:cs="Verdana"/>
          <w:b/>
          <w:sz w:val="20"/>
          <w:szCs w:val="20"/>
        </w:rPr>
      </w:pPr>
      <w:r>
        <w:rPr>
          <w:rFonts w:ascii="Verdana" w:eastAsia="Verdana" w:hAnsi="Verdana" w:cs="Verdana"/>
          <w:b/>
          <w:color w:val="000000"/>
          <w:sz w:val="20"/>
          <w:szCs w:val="20"/>
        </w:rPr>
        <w:t>Accessing remote education</w:t>
      </w:r>
    </w:p>
    <w:p w:rsidR="001E76FB" w:rsidRDefault="00723037">
      <w:pPr>
        <w:spacing w:before="360" w:after="240" w:line="240" w:lineRule="auto"/>
        <w:rPr>
          <w:rFonts w:ascii="Verdana" w:eastAsia="Verdana" w:hAnsi="Verdana" w:cs="Verdana"/>
          <w:b/>
          <w:color w:val="000000"/>
          <w:sz w:val="20"/>
          <w:szCs w:val="20"/>
        </w:rPr>
      </w:pPr>
      <w:r>
        <w:rPr>
          <w:rFonts w:ascii="Verdana" w:eastAsia="Verdana" w:hAnsi="Verdana" w:cs="Verdana"/>
          <w:b/>
          <w:color w:val="000000"/>
          <w:sz w:val="20"/>
          <w:szCs w:val="20"/>
        </w:rPr>
        <w:t>How will my child access any online remote education you are providing?</w:t>
      </w:r>
    </w:p>
    <w:p w:rsidR="001E76FB" w:rsidRDefault="00723037">
      <w:pPr>
        <w:pBdr>
          <w:top w:val="nil"/>
          <w:left w:val="nil"/>
          <w:bottom w:val="nil"/>
          <w:right w:val="nil"/>
          <w:between w:val="nil"/>
        </w:pBdr>
        <w:spacing w:after="240" w:line="240" w:lineRule="auto"/>
        <w:rPr>
          <w:rFonts w:ascii="Verdana" w:eastAsia="Verdana" w:hAnsi="Verdana" w:cs="Verdana"/>
          <w:color w:val="000000"/>
          <w:sz w:val="20"/>
          <w:szCs w:val="20"/>
        </w:rPr>
      </w:pPr>
      <w:r>
        <w:rPr>
          <w:rFonts w:ascii="Verdana" w:eastAsia="Verdana" w:hAnsi="Verdana" w:cs="Verdana"/>
          <w:color w:val="000000"/>
          <w:sz w:val="20"/>
          <w:szCs w:val="20"/>
        </w:rPr>
        <w:t>At St Werburgh’s we use the Seesaw app as a platform f</w:t>
      </w:r>
      <w:r w:rsidR="003B7CAF">
        <w:rPr>
          <w:rFonts w:ascii="Verdana" w:eastAsia="Verdana" w:hAnsi="Verdana" w:cs="Verdana"/>
          <w:color w:val="000000"/>
          <w:sz w:val="20"/>
          <w:szCs w:val="20"/>
        </w:rPr>
        <w:t>or online learning. We use</w:t>
      </w:r>
      <w:r>
        <w:rPr>
          <w:rFonts w:ascii="Verdana" w:eastAsia="Verdana" w:hAnsi="Verdana" w:cs="Verdana"/>
          <w:color w:val="000000"/>
          <w:sz w:val="20"/>
          <w:szCs w:val="20"/>
        </w:rPr>
        <w:t xml:space="preserve"> this app to provide homework and home learning </w:t>
      </w:r>
      <w:r w:rsidR="003B7CAF">
        <w:rPr>
          <w:rFonts w:ascii="Verdana" w:eastAsia="Verdana" w:hAnsi="Verdana" w:cs="Verdana"/>
          <w:color w:val="000000"/>
          <w:sz w:val="20"/>
          <w:szCs w:val="20"/>
        </w:rPr>
        <w:t>therefore,</w:t>
      </w:r>
      <w:r>
        <w:rPr>
          <w:rFonts w:ascii="Verdana" w:eastAsia="Verdana" w:hAnsi="Verdana" w:cs="Verdana"/>
          <w:color w:val="000000"/>
          <w:sz w:val="20"/>
          <w:szCs w:val="20"/>
        </w:rPr>
        <w:t xml:space="preserve"> parents and pupils are familiar with the app and confident in its use. </w:t>
      </w:r>
    </w:p>
    <w:p w:rsidR="001E76FB" w:rsidRDefault="00723037">
      <w:pPr>
        <w:pBdr>
          <w:top w:val="nil"/>
          <w:left w:val="nil"/>
          <w:bottom w:val="nil"/>
          <w:right w:val="nil"/>
          <w:between w:val="nil"/>
        </w:pBdr>
        <w:spacing w:after="240" w:line="240" w:lineRule="auto"/>
        <w:rPr>
          <w:rFonts w:ascii="Verdana" w:eastAsia="Verdana" w:hAnsi="Verdana" w:cs="Verdana"/>
          <w:color w:val="000000"/>
          <w:sz w:val="20"/>
          <w:szCs w:val="20"/>
        </w:rPr>
      </w:pPr>
      <w:r>
        <w:rPr>
          <w:rFonts w:ascii="Verdana" w:eastAsia="Verdana" w:hAnsi="Verdana" w:cs="Verdana"/>
          <w:color w:val="000000"/>
          <w:sz w:val="20"/>
          <w:szCs w:val="20"/>
        </w:rPr>
        <w:t>Seesaw can be completed on any mobile phone, tablet or laptop. </w:t>
      </w:r>
    </w:p>
    <w:p w:rsidR="001E76FB" w:rsidRDefault="00723037">
      <w:pPr>
        <w:pBdr>
          <w:top w:val="nil"/>
          <w:left w:val="nil"/>
          <w:bottom w:val="nil"/>
          <w:right w:val="nil"/>
          <w:between w:val="nil"/>
        </w:pBdr>
        <w:spacing w:after="240" w:line="240" w:lineRule="auto"/>
        <w:rPr>
          <w:rFonts w:ascii="Verdana" w:eastAsia="Verdana" w:hAnsi="Verdana" w:cs="Verdana"/>
          <w:color w:val="000000"/>
          <w:sz w:val="20"/>
          <w:szCs w:val="20"/>
        </w:rPr>
      </w:pPr>
      <w:r>
        <w:rPr>
          <w:rFonts w:ascii="Verdana" w:eastAsia="Verdana" w:hAnsi="Verdana" w:cs="Verdana"/>
          <w:color w:val="000000"/>
          <w:sz w:val="20"/>
          <w:szCs w:val="20"/>
        </w:rPr>
        <w:t>We have combined this with th</w:t>
      </w:r>
      <w:r>
        <w:rPr>
          <w:rFonts w:ascii="Verdana" w:eastAsia="Verdana" w:hAnsi="Verdana" w:cs="Verdana"/>
          <w:sz w:val="20"/>
          <w:szCs w:val="20"/>
        </w:rPr>
        <w:t>e</w:t>
      </w:r>
      <w:r>
        <w:rPr>
          <w:rFonts w:ascii="Verdana" w:eastAsia="Verdana" w:hAnsi="Verdana" w:cs="Verdana"/>
          <w:color w:val="000000"/>
          <w:sz w:val="20"/>
          <w:szCs w:val="20"/>
        </w:rPr>
        <w:t xml:space="preserve"> use of exercise books and writing equipment to ensure work is of a high standard and pupils are clear about what is expected of them. This also helps families to overcome any issues around the shared use of technology.</w:t>
      </w:r>
    </w:p>
    <w:p w:rsidR="001E76FB" w:rsidRDefault="00723037">
      <w:pPr>
        <w:pBdr>
          <w:top w:val="nil"/>
          <w:left w:val="nil"/>
          <w:bottom w:val="nil"/>
          <w:right w:val="nil"/>
          <w:between w:val="nil"/>
        </w:pBdr>
        <w:spacing w:after="240" w:line="240" w:lineRule="auto"/>
        <w:rPr>
          <w:rFonts w:ascii="Verdana" w:eastAsia="Verdana" w:hAnsi="Verdana" w:cs="Verdana"/>
          <w:color w:val="000000"/>
          <w:sz w:val="20"/>
          <w:szCs w:val="20"/>
        </w:rPr>
      </w:pPr>
      <w:r>
        <w:rPr>
          <w:rFonts w:ascii="Verdana" w:eastAsia="Verdana" w:hAnsi="Verdana" w:cs="Verdana"/>
          <w:color w:val="000000"/>
          <w:sz w:val="20"/>
          <w:szCs w:val="20"/>
        </w:rPr>
        <w:t>The work can be accessed directly online or pupils can upload photographs of the work completed in their exercise books. </w:t>
      </w:r>
    </w:p>
    <w:p w:rsidR="001E76FB" w:rsidRDefault="003B7CAF">
      <w:pPr>
        <w:pBdr>
          <w:top w:val="nil"/>
          <w:left w:val="nil"/>
          <w:bottom w:val="nil"/>
          <w:right w:val="nil"/>
          <w:between w:val="nil"/>
        </w:pBdr>
        <w:spacing w:after="240" w:line="240" w:lineRule="auto"/>
        <w:rPr>
          <w:rFonts w:ascii="Verdana" w:eastAsia="Verdana" w:hAnsi="Verdana" w:cs="Verdana"/>
          <w:color w:val="000000"/>
          <w:sz w:val="20"/>
          <w:szCs w:val="20"/>
        </w:rPr>
      </w:pPr>
      <w:r>
        <w:rPr>
          <w:rFonts w:ascii="Verdana" w:eastAsia="Verdana" w:hAnsi="Verdana" w:cs="Verdana"/>
          <w:color w:val="000000"/>
          <w:sz w:val="20"/>
          <w:szCs w:val="20"/>
        </w:rPr>
        <w:t>S</w:t>
      </w:r>
      <w:r w:rsidR="00723037">
        <w:rPr>
          <w:rFonts w:ascii="Verdana" w:eastAsia="Verdana" w:hAnsi="Verdana" w:cs="Verdana"/>
          <w:color w:val="000000"/>
          <w:sz w:val="20"/>
          <w:szCs w:val="20"/>
        </w:rPr>
        <w:t xml:space="preserve">chool aims to provide those pupils who do not have access to a device, the loan of a laptop provided through the DfE. </w:t>
      </w:r>
      <w:r>
        <w:rPr>
          <w:rFonts w:ascii="Verdana" w:eastAsia="Verdana" w:hAnsi="Verdana" w:cs="Verdana"/>
          <w:color w:val="000000"/>
          <w:sz w:val="20"/>
          <w:szCs w:val="20"/>
        </w:rPr>
        <w:t xml:space="preserve">Parents can contact the school office to notify us that they need a laptop. </w:t>
      </w:r>
      <w:r w:rsidR="00723037">
        <w:rPr>
          <w:rFonts w:ascii="Verdana" w:eastAsia="Verdana" w:hAnsi="Verdana" w:cs="Verdana"/>
          <w:color w:val="000000"/>
          <w:sz w:val="20"/>
          <w:szCs w:val="20"/>
        </w:rPr>
        <w:t xml:space="preserve">It must be noted however, that this is a finite supply and priority will be given to pupils in receipt of free school meals or those considered vulnerable who do not have access to any suitable devices at home. </w:t>
      </w:r>
    </w:p>
    <w:p w:rsidR="001E76FB" w:rsidRDefault="00723037">
      <w:pPr>
        <w:spacing w:before="360" w:after="240" w:line="240" w:lineRule="auto"/>
        <w:rPr>
          <w:rFonts w:ascii="Verdana" w:eastAsia="Verdana" w:hAnsi="Verdana" w:cs="Verdana"/>
          <w:b/>
          <w:sz w:val="20"/>
          <w:szCs w:val="20"/>
        </w:rPr>
      </w:pPr>
      <w:r>
        <w:rPr>
          <w:rFonts w:ascii="Verdana" w:eastAsia="Verdana" w:hAnsi="Verdana" w:cs="Verdana"/>
          <w:b/>
          <w:color w:val="000000"/>
          <w:sz w:val="20"/>
          <w:szCs w:val="20"/>
        </w:rPr>
        <w:t>If my child does not have digital or online access at home, how will you support them to access remote education?</w:t>
      </w:r>
    </w:p>
    <w:p w:rsidR="001E76FB" w:rsidRDefault="00723037">
      <w:pPr>
        <w:spacing w:before="100" w:after="100" w:line="240" w:lineRule="auto"/>
        <w:rPr>
          <w:rFonts w:ascii="Verdana" w:eastAsia="Verdana" w:hAnsi="Verdana" w:cs="Verdana"/>
          <w:color w:val="000000"/>
          <w:sz w:val="20"/>
          <w:szCs w:val="20"/>
        </w:rPr>
      </w:pPr>
      <w:r>
        <w:rPr>
          <w:rFonts w:ascii="Verdana" w:eastAsia="Verdana" w:hAnsi="Verdana" w:cs="Verdana"/>
          <w:color w:val="000000"/>
          <w:sz w:val="20"/>
          <w:szCs w:val="20"/>
        </w:rPr>
        <w:t>We recognise that some pupils may not have suitable online access at home. We take the following approaches to support those pupils to access remote education:</w:t>
      </w:r>
    </w:p>
    <w:p w:rsidR="001E76FB" w:rsidRDefault="001E76FB">
      <w:pPr>
        <w:spacing w:before="100" w:after="100" w:line="240" w:lineRule="auto"/>
        <w:rPr>
          <w:rFonts w:ascii="Verdana" w:eastAsia="Verdana" w:hAnsi="Verdana" w:cs="Verdana"/>
          <w:sz w:val="20"/>
          <w:szCs w:val="20"/>
        </w:rPr>
      </w:pPr>
    </w:p>
    <w:p w:rsidR="001E76FB" w:rsidRDefault="00723037">
      <w:pPr>
        <w:numPr>
          <w:ilvl w:val="0"/>
          <w:numId w:val="1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The DFE has all</w:t>
      </w:r>
      <w:r w:rsidR="003B7CAF">
        <w:rPr>
          <w:rFonts w:ascii="Verdana" w:eastAsia="Verdana" w:hAnsi="Verdana" w:cs="Verdana"/>
          <w:color w:val="000000"/>
          <w:sz w:val="20"/>
          <w:szCs w:val="20"/>
        </w:rPr>
        <w:t xml:space="preserve">ocated school </w:t>
      </w:r>
      <w:r>
        <w:rPr>
          <w:rFonts w:ascii="Verdana" w:eastAsia="Verdana" w:hAnsi="Verdana" w:cs="Verdana"/>
          <w:color w:val="000000"/>
          <w:sz w:val="20"/>
          <w:szCs w:val="20"/>
        </w:rPr>
        <w:t>laptops which we will lend to pupils who haven’t got a suitable device. We will continue to communicate with families regarding their IT needs.</w:t>
      </w:r>
    </w:p>
    <w:p w:rsidR="001E76FB" w:rsidRDefault="001E76FB">
      <w:pPr>
        <w:pBdr>
          <w:top w:val="nil"/>
          <w:left w:val="nil"/>
          <w:bottom w:val="nil"/>
          <w:right w:val="nil"/>
          <w:between w:val="nil"/>
        </w:pBdr>
        <w:spacing w:after="0" w:line="240" w:lineRule="auto"/>
        <w:ind w:left="720"/>
        <w:rPr>
          <w:rFonts w:ascii="Verdana" w:eastAsia="Verdana" w:hAnsi="Verdana" w:cs="Verdana"/>
          <w:color w:val="000000"/>
          <w:sz w:val="20"/>
          <w:szCs w:val="20"/>
        </w:rPr>
      </w:pPr>
    </w:p>
    <w:p w:rsidR="001E76FB" w:rsidRDefault="00723037">
      <w:pPr>
        <w:numPr>
          <w:ilvl w:val="0"/>
          <w:numId w:val="1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Several mobile companies offer free increased mobile data access for disadvantaged children. If children are working remotely, school will be able to request this increased data for parents. </w:t>
      </w:r>
    </w:p>
    <w:p w:rsidR="001E76FB" w:rsidRDefault="001E76FB">
      <w:pPr>
        <w:pBdr>
          <w:top w:val="nil"/>
          <w:left w:val="nil"/>
          <w:bottom w:val="nil"/>
          <w:right w:val="nil"/>
          <w:between w:val="nil"/>
        </w:pBdr>
        <w:spacing w:after="0" w:line="240" w:lineRule="auto"/>
        <w:rPr>
          <w:rFonts w:ascii="Verdana" w:eastAsia="Verdana" w:hAnsi="Verdana" w:cs="Verdana"/>
          <w:color w:val="000000"/>
          <w:sz w:val="20"/>
          <w:szCs w:val="20"/>
        </w:rPr>
      </w:pPr>
    </w:p>
    <w:p w:rsidR="001E76FB" w:rsidRDefault="00723037">
      <w:pPr>
        <w:numPr>
          <w:ilvl w:val="0"/>
          <w:numId w:val="14"/>
        </w:numPr>
        <w:pBdr>
          <w:top w:val="nil"/>
          <w:left w:val="nil"/>
          <w:bottom w:val="nil"/>
          <w:right w:val="nil"/>
          <w:between w:val="nil"/>
        </w:pBdr>
        <w:spacing w:after="12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If a child is unable to access work online, parents will be asked to contact the school office immediately. Teachers will monitor children’s access to Seesaw and will contact parents within 48 hours of any closure to find out whether they have any concerns about accessing remote learning. Every attempt will be made to help the child access the online learning in the same way as their peers. If this is not possible, alternative arrangements will be made. </w:t>
      </w:r>
    </w:p>
    <w:p w:rsidR="001E76FB" w:rsidRDefault="00723037">
      <w:pPr>
        <w:numPr>
          <w:ilvl w:val="0"/>
          <w:numId w:val="14"/>
        </w:numPr>
        <w:pBdr>
          <w:top w:val="nil"/>
          <w:left w:val="nil"/>
          <w:bottom w:val="nil"/>
          <w:right w:val="nil"/>
          <w:between w:val="nil"/>
        </w:pBdr>
        <w:spacing w:after="120" w:line="240" w:lineRule="auto"/>
        <w:rPr>
          <w:rFonts w:ascii="Verdana" w:eastAsia="Verdana" w:hAnsi="Verdana" w:cs="Verdana"/>
          <w:color w:val="000000"/>
          <w:sz w:val="20"/>
          <w:szCs w:val="20"/>
        </w:rPr>
      </w:pPr>
      <w:r>
        <w:rPr>
          <w:rFonts w:ascii="Verdana" w:eastAsia="Verdana" w:hAnsi="Verdana" w:cs="Verdana"/>
          <w:color w:val="000000"/>
          <w:sz w:val="20"/>
          <w:szCs w:val="20"/>
        </w:rPr>
        <w:t>All children have also been provided with writing equipment and exercise books are expected to complete their work on paper before uploading to the Seesaw app</w:t>
      </w:r>
    </w:p>
    <w:p w:rsidR="001E76FB" w:rsidRDefault="001E76FB">
      <w:pPr>
        <w:spacing w:after="120" w:line="240" w:lineRule="auto"/>
        <w:rPr>
          <w:rFonts w:ascii="Verdana" w:eastAsia="Verdana" w:hAnsi="Verdana" w:cs="Verdana"/>
          <w:b/>
          <w:color w:val="000000"/>
          <w:sz w:val="20"/>
          <w:szCs w:val="20"/>
        </w:rPr>
      </w:pPr>
    </w:p>
    <w:p w:rsidR="003B7CAF" w:rsidRDefault="003B7CAF">
      <w:pPr>
        <w:spacing w:after="120" w:line="240" w:lineRule="auto"/>
        <w:rPr>
          <w:rFonts w:ascii="Verdana" w:eastAsia="Verdana" w:hAnsi="Verdana" w:cs="Verdana"/>
          <w:b/>
          <w:color w:val="000000"/>
          <w:sz w:val="20"/>
          <w:szCs w:val="20"/>
        </w:rPr>
      </w:pPr>
    </w:p>
    <w:p w:rsidR="003B7CAF" w:rsidRDefault="003B7CAF">
      <w:pPr>
        <w:spacing w:after="120" w:line="240" w:lineRule="auto"/>
        <w:rPr>
          <w:rFonts w:ascii="Verdana" w:eastAsia="Verdana" w:hAnsi="Verdana" w:cs="Verdana"/>
          <w:b/>
          <w:color w:val="000000"/>
          <w:sz w:val="20"/>
          <w:szCs w:val="20"/>
        </w:rPr>
      </w:pPr>
    </w:p>
    <w:p w:rsidR="003B7CAF" w:rsidRDefault="003B7CAF">
      <w:pPr>
        <w:spacing w:after="120" w:line="240" w:lineRule="auto"/>
        <w:rPr>
          <w:rFonts w:ascii="Verdana" w:eastAsia="Verdana" w:hAnsi="Verdana" w:cs="Verdana"/>
          <w:b/>
          <w:color w:val="000000"/>
          <w:sz w:val="20"/>
          <w:szCs w:val="20"/>
        </w:rPr>
      </w:pPr>
    </w:p>
    <w:p w:rsidR="003B7CAF" w:rsidRDefault="003B7CAF">
      <w:pPr>
        <w:spacing w:after="120" w:line="240" w:lineRule="auto"/>
        <w:rPr>
          <w:rFonts w:ascii="Verdana" w:eastAsia="Verdana" w:hAnsi="Verdana" w:cs="Verdana"/>
          <w:b/>
          <w:color w:val="000000"/>
          <w:sz w:val="20"/>
          <w:szCs w:val="20"/>
        </w:rPr>
      </w:pPr>
    </w:p>
    <w:p w:rsidR="003B7CAF" w:rsidRDefault="003B7CAF">
      <w:pPr>
        <w:spacing w:after="120" w:line="240" w:lineRule="auto"/>
        <w:rPr>
          <w:rFonts w:ascii="Verdana" w:eastAsia="Verdana" w:hAnsi="Verdana" w:cs="Verdana"/>
          <w:b/>
          <w:color w:val="000000"/>
          <w:sz w:val="20"/>
          <w:szCs w:val="20"/>
        </w:rPr>
      </w:pPr>
    </w:p>
    <w:p w:rsidR="003B7CAF" w:rsidRDefault="003B7CAF">
      <w:pPr>
        <w:spacing w:after="120" w:line="240" w:lineRule="auto"/>
        <w:rPr>
          <w:rFonts w:ascii="Verdana" w:eastAsia="Verdana" w:hAnsi="Verdana" w:cs="Verdana"/>
          <w:b/>
          <w:color w:val="000000"/>
          <w:sz w:val="20"/>
          <w:szCs w:val="20"/>
        </w:rPr>
      </w:pPr>
    </w:p>
    <w:p w:rsidR="003B7CAF" w:rsidRDefault="003B7CAF">
      <w:pPr>
        <w:spacing w:after="120" w:line="240" w:lineRule="auto"/>
        <w:rPr>
          <w:rFonts w:ascii="Verdana" w:eastAsia="Verdana" w:hAnsi="Verdana" w:cs="Verdana"/>
          <w:b/>
          <w:color w:val="000000"/>
          <w:sz w:val="20"/>
          <w:szCs w:val="20"/>
        </w:rPr>
      </w:pPr>
    </w:p>
    <w:p w:rsidR="003B7CAF" w:rsidRDefault="003B7CAF">
      <w:pPr>
        <w:spacing w:after="120" w:line="240" w:lineRule="auto"/>
        <w:rPr>
          <w:rFonts w:ascii="Verdana" w:eastAsia="Verdana" w:hAnsi="Verdana" w:cs="Verdana"/>
          <w:b/>
          <w:color w:val="000000"/>
          <w:sz w:val="20"/>
          <w:szCs w:val="20"/>
        </w:rPr>
      </w:pPr>
    </w:p>
    <w:p w:rsidR="003B7CAF" w:rsidRDefault="003B7CAF">
      <w:pPr>
        <w:spacing w:after="120" w:line="240" w:lineRule="auto"/>
        <w:rPr>
          <w:rFonts w:ascii="Verdana" w:eastAsia="Verdana" w:hAnsi="Verdana" w:cs="Verdana"/>
          <w:b/>
          <w:color w:val="000000"/>
          <w:sz w:val="20"/>
          <w:szCs w:val="20"/>
        </w:rPr>
      </w:pPr>
    </w:p>
    <w:p w:rsidR="001E76FB" w:rsidRDefault="00723037">
      <w:pPr>
        <w:spacing w:after="120" w:line="240" w:lineRule="auto"/>
        <w:rPr>
          <w:rFonts w:ascii="Verdana" w:eastAsia="Verdana" w:hAnsi="Verdana" w:cs="Verdana"/>
          <w:b/>
          <w:sz w:val="20"/>
          <w:szCs w:val="20"/>
        </w:rPr>
      </w:pPr>
      <w:r>
        <w:rPr>
          <w:rFonts w:ascii="Verdana" w:eastAsia="Verdana" w:hAnsi="Verdana" w:cs="Verdana"/>
          <w:b/>
          <w:color w:val="000000"/>
          <w:sz w:val="20"/>
          <w:szCs w:val="20"/>
        </w:rPr>
        <w:lastRenderedPageBreak/>
        <w:t>How will my child be taught remotely?</w:t>
      </w:r>
    </w:p>
    <w:p w:rsidR="001E76FB" w:rsidRDefault="00723037">
      <w:pPr>
        <w:spacing w:after="120" w:line="240" w:lineRule="auto"/>
        <w:rPr>
          <w:rFonts w:ascii="Verdana" w:eastAsia="Verdana" w:hAnsi="Verdana" w:cs="Verdana"/>
          <w:sz w:val="20"/>
          <w:szCs w:val="20"/>
        </w:rPr>
      </w:pPr>
      <w:r>
        <w:rPr>
          <w:rFonts w:ascii="Verdana" w:eastAsia="Verdana" w:hAnsi="Verdana" w:cs="Verdana"/>
          <w:color w:val="000000"/>
          <w:sz w:val="20"/>
          <w:szCs w:val="20"/>
        </w:rPr>
        <w:t>We use a combination of resources to teach pupils remotely.</w:t>
      </w:r>
    </w:p>
    <w:p w:rsidR="00723037" w:rsidRDefault="00723037">
      <w:pPr>
        <w:pBdr>
          <w:top w:val="nil"/>
          <w:left w:val="nil"/>
          <w:bottom w:val="nil"/>
          <w:right w:val="nil"/>
          <w:between w:val="nil"/>
        </w:pBdr>
        <w:spacing w:after="240" w:line="240" w:lineRule="auto"/>
        <w:rPr>
          <w:rFonts w:ascii="Verdana" w:eastAsia="Verdana" w:hAnsi="Verdana" w:cs="Verdana"/>
          <w:b/>
          <w:color w:val="0D0D0D"/>
          <w:sz w:val="20"/>
          <w:szCs w:val="20"/>
        </w:rPr>
      </w:pPr>
      <w:r>
        <w:rPr>
          <w:rFonts w:ascii="Verdana" w:eastAsia="Verdana" w:hAnsi="Verdana" w:cs="Verdana"/>
          <w:b/>
          <w:color w:val="0D0D0D"/>
          <w:sz w:val="20"/>
          <w:szCs w:val="20"/>
        </w:rPr>
        <w:t>In order to support families, a regular timetable of learning has been outlined, to maintain an age appropriate level of consistency and clarity across the school.</w:t>
      </w:r>
    </w:p>
    <w:p w:rsidR="00723037" w:rsidRDefault="00723037">
      <w:pPr>
        <w:pBdr>
          <w:top w:val="nil"/>
          <w:left w:val="nil"/>
          <w:bottom w:val="nil"/>
          <w:right w:val="nil"/>
          <w:between w:val="nil"/>
        </w:pBdr>
        <w:spacing w:after="240" w:line="240" w:lineRule="auto"/>
        <w:rPr>
          <w:rFonts w:ascii="Verdana" w:eastAsia="Verdana" w:hAnsi="Verdana" w:cs="Verdana"/>
          <w:b/>
          <w:color w:val="0D0D0D"/>
          <w:sz w:val="20"/>
          <w:szCs w:val="20"/>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767"/>
      </w:tblGrid>
      <w:tr w:rsidR="001E76FB">
        <w:trPr>
          <w:trHeight w:val="420"/>
        </w:trPr>
        <w:tc>
          <w:tcPr>
            <w:tcW w:w="2689" w:type="dxa"/>
          </w:tcPr>
          <w:p w:rsidR="001E76FB" w:rsidRDefault="00723037">
            <w:pPr>
              <w:pBdr>
                <w:top w:val="nil"/>
                <w:left w:val="nil"/>
                <w:bottom w:val="nil"/>
                <w:right w:val="nil"/>
                <w:between w:val="nil"/>
              </w:pBdr>
              <w:spacing w:after="160"/>
              <w:rPr>
                <w:rFonts w:ascii="Verdana" w:eastAsia="Verdana" w:hAnsi="Verdana" w:cs="Verdana"/>
                <w:color w:val="0D0D0D"/>
                <w:sz w:val="20"/>
                <w:szCs w:val="20"/>
                <w:highlight w:val="yellow"/>
              </w:rPr>
            </w:pPr>
            <w:r>
              <w:rPr>
                <w:rFonts w:ascii="Verdana" w:eastAsia="Verdana" w:hAnsi="Verdana" w:cs="Verdana"/>
                <w:b/>
                <w:color w:val="0D0D0D"/>
                <w:sz w:val="20"/>
                <w:szCs w:val="20"/>
              </w:rPr>
              <w:t xml:space="preserve">Early Years </w:t>
            </w:r>
          </w:p>
        </w:tc>
        <w:tc>
          <w:tcPr>
            <w:tcW w:w="7767" w:type="dxa"/>
          </w:tcPr>
          <w:p w:rsidR="001E76FB" w:rsidRDefault="001E76FB">
            <w:pPr>
              <w:pBdr>
                <w:top w:val="nil"/>
                <w:left w:val="nil"/>
                <w:bottom w:val="nil"/>
                <w:right w:val="nil"/>
                <w:between w:val="nil"/>
              </w:pBdr>
              <w:spacing w:after="240"/>
              <w:rPr>
                <w:rFonts w:ascii="Verdana" w:eastAsia="Verdana" w:hAnsi="Verdana" w:cs="Verdana"/>
                <w:color w:val="0D0D0D"/>
                <w:sz w:val="20"/>
                <w:szCs w:val="20"/>
              </w:rPr>
            </w:pPr>
          </w:p>
        </w:tc>
      </w:tr>
      <w:tr w:rsidR="001E76FB">
        <w:trPr>
          <w:trHeight w:val="1596"/>
        </w:trPr>
        <w:tc>
          <w:tcPr>
            <w:tcW w:w="2689" w:type="dxa"/>
          </w:tcPr>
          <w:p w:rsidR="001E76FB" w:rsidRDefault="00723037">
            <w:pPr>
              <w:pBdr>
                <w:top w:val="nil"/>
                <w:left w:val="nil"/>
                <w:bottom w:val="nil"/>
                <w:right w:val="nil"/>
                <w:between w:val="nil"/>
              </w:pBdr>
              <w:spacing w:after="160"/>
              <w:rPr>
                <w:rFonts w:ascii="Verdana" w:eastAsia="Verdana" w:hAnsi="Verdana" w:cs="Verdana"/>
                <w:b/>
                <w:color w:val="0D0D0D"/>
                <w:sz w:val="20"/>
                <w:szCs w:val="20"/>
              </w:rPr>
            </w:pPr>
            <w:r>
              <w:rPr>
                <w:rFonts w:ascii="Verdana" w:eastAsia="Verdana" w:hAnsi="Verdana" w:cs="Verdana"/>
                <w:b/>
                <w:color w:val="0D0D0D"/>
                <w:sz w:val="20"/>
                <w:szCs w:val="20"/>
              </w:rPr>
              <w:t>(2s &amp; F1)</w:t>
            </w:r>
          </w:p>
        </w:tc>
        <w:tc>
          <w:tcPr>
            <w:tcW w:w="7767" w:type="dxa"/>
          </w:tcPr>
          <w:p w:rsidR="001E76FB" w:rsidRDefault="00723037">
            <w:pPr>
              <w:pBdr>
                <w:top w:val="nil"/>
                <w:left w:val="nil"/>
                <w:bottom w:val="nil"/>
                <w:right w:val="nil"/>
                <w:between w:val="nil"/>
              </w:pBdr>
              <w:spacing w:after="240"/>
              <w:rPr>
                <w:rFonts w:ascii="Verdana" w:eastAsia="Verdana" w:hAnsi="Verdana" w:cs="Verdana"/>
                <w:color w:val="0D0D0D"/>
                <w:sz w:val="20"/>
                <w:szCs w:val="20"/>
              </w:rPr>
            </w:pPr>
            <w:r>
              <w:rPr>
                <w:rFonts w:ascii="Verdana" w:eastAsia="Verdana" w:hAnsi="Verdana" w:cs="Verdana"/>
                <w:color w:val="0D0D0D"/>
                <w:sz w:val="20"/>
                <w:szCs w:val="20"/>
              </w:rPr>
              <w:t>Two activities/games a day linked to the EYFS profile including:</w:t>
            </w:r>
          </w:p>
          <w:p w:rsidR="001E76FB" w:rsidRDefault="00723037">
            <w:pPr>
              <w:pBdr>
                <w:top w:val="nil"/>
                <w:left w:val="nil"/>
                <w:bottom w:val="nil"/>
                <w:right w:val="nil"/>
                <w:between w:val="nil"/>
              </w:pBdr>
              <w:spacing w:after="240"/>
              <w:rPr>
                <w:rFonts w:ascii="Verdana" w:eastAsia="Verdana" w:hAnsi="Verdana" w:cs="Verdana"/>
                <w:color w:val="0D0D0D"/>
                <w:sz w:val="20"/>
                <w:szCs w:val="20"/>
              </w:rPr>
            </w:pPr>
            <w:r>
              <w:rPr>
                <w:rFonts w:ascii="Verdana" w:eastAsia="Verdana" w:hAnsi="Verdana" w:cs="Verdana"/>
                <w:color w:val="0D0D0D"/>
                <w:sz w:val="20"/>
                <w:szCs w:val="20"/>
              </w:rPr>
              <w:t xml:space="preserve">Phonics, speaking and listening, fine motor, writing and maths activities. </w:t>
            </w:r>
          </w:p>
          <w:p w:rsidR="001E76FB" w:rsidRDefault="00723037">
            <w:pPr>
              <w:pBdr>
                <w:top w:val="nil"/>
                <w:left w:val="nil"/>
                <w:bottom w:val="nil"/>
                <w:right w:val="nil"/>
                <w:between w:val="nil"/>
              </w:pBdr>
              <w:spacing w:before="280" w:after="160"/>
              <w:rPr>
                <w:rFonts w:ascii="Verdana" w:eastAsia="Verdana" w:hAnsi="Verdana" w:cs="Verdana"/>
                <w:color w:val="0D0D0D"/>
                <w:sz w:val="20"/>
                <w:szCs w:val="20"/>
              </w:rPr>
            </w:pPr>
            <w:r>
              <w:rPr>
                <w:rFonts w:ascii="Verdana" w:eastAsia="Verdana" w:hAnsi="Verdana" w:cs="Verdana"/>
                <w:color w:val="0D0D0D"/>
                <w:sz w:val="20"/>
                <w:szCs w:val="20"/>
              </w:rPr>
              <w:t xml:space="preserve">These are suggestions of practical, play based, learning activities that parents can complete with their children. </w:t>
            </w:r>
          </w:p>
        </w:tc>
      </w:tr>
      <w:tr w:rsidR="001E76FB">
        <w:trPr>
          <w:trHeight w:val="144"/>
        </w:trPr>
        <w:tc>
          <w:tcPr>
            <w:tcW w:w="2689" w:type="dxa"/>
          </w:tcPr>
          <w:p w:rsidR="001E76FB" w:rsidRDefault="00723037">
            <w:pPr>
              <w:pBdr>
                <w:top w:val="nil"/>
                <w:left w:val="nil"/>
                <w:bottom w:val="nil"/>
                <w:right w:val="nil"/>
                <w:between w:val="nil"/>
              </w:pBdr>
              <w:spacing w:after="160"/>
              <w:rPr>
                <w:rFonts w:ascii="Verdana" w:eastAsia="Verdana" w:hAnsi="Verdana" w:cs="Verdana"/>
                <w:b/>
                <w:color w:val="0D0D0D"/>
                <w:sz w:val="20"/>
                <w:szCs w:val="20"/>
              </w:rPr>
            </w:pPr>
            <w:r>
              <w:rPr>
                <w:rFonts w:ascii="Verdana" w:eastAsia="Verdana" w:hAnsi="Verdana" w:cs="Verdana"/>
                <w:b/>
                <w:color w:val="0D0D0D"/>
                <w:sz w:val="20"/>
                <w:szCs w:val="20"/>
              </w:rPr>
              <w:t>F2</w:t>
            </w:r>
          </w:p>
        </w:tc>
        <w:tc>
          <w:tcPr>
            <w:tcW w:w="7767" w:type="dxa"/>
          </w:tcPr>
          <w:p w:rsidR="001E76FB" w:rsidRDefault="00723037">
            <w:pPr>
              <w:pBdr>
                <w:top w:val="nil"/>
                <w:left w:val="nil"/>
                <w:bottom w:val="nil"/>
                <w:right w:val="nil"/>
                <w:between w:val="nil"/>
              </w:pBdr>
              <w:spacing w:after="240"/>
              <w:rPr>
                <w:rFonts w:ascii="Verdana" w:eastAsia="Verdana" w:hAnsi="Verdana" w:cs="Verdana"/>
                <w:color w:val="000000"/>
                <w:sz w:val="20"/>
                <w:szCs w:val="20"/>
              </w:rPr>
            </w:pPr>
            <w:r>
              <w:rPr>
                <w:rFonts w:ascii="Verdana" w:eastAsia="Verdana" w:hAnsi="Verdana" w:cs="Verdana"/>
                <w:color w:val="0D0D0D"/>
                <w:sz w:val="20"/>
                <w:szCs w:val="20"/>
              </w:rPr>
              <w:t>Three activities a day including: Daily maths, phonics and English. An additional activity is provided each day focusing on a particular key skill eg gross and fine motor activities</w:t>
            </w:r>
          </w:p>
        </w:tc>
      </w:tr>
    </w:tbl>
    <w:p w:rsidR="001E76FB" w:rsidRDefault="00723037">
      <w:pPr>
        <w:pBdr>
          <w:top w:val="nil"/>
          <w:left w:val="nil"/>
          <w:bottom w:val="nil"/>
          <w:right w:val="nil"/>
          <w:between w:val="nil"/>
        </w:pBdr>
        <w:spacing w:after="240" w:line="240" w:lineRule="auto"/>
        <w:rPr>
          <w:rFonts w:ascii="Verdana" w:eastAsia="Verdana" w:hAnsi="Verdana" w:cs="Verdana"/>
          <w:color w:val="0D0D0D"/>
          <w:sz w:val="20"/>
          <w:szCs w:val="20"/>
        </w:rPr>
      </w:pPr>
      <w:r>
        <w:rPr>
          <w:rFonts w:ascii="Verdana" w:eastAsia="Verdana" w:hAnsi="Verdana" w:cs="Verdana"/>
          <w:color w:val="0D0D0D"/>
          <w:sz w:val="20"/>
          <w:szCs w:val="20"/>
        </w:rPr>
        <w:t>We DO NOT expect or recommend that EYFS children spend 3 hours a day online.</w:t>
      </w:r>
    </w:p>
    <w:p w:rsidR="001E76FB" w:rsidRDefault="001E76FB">
      <w:pPr>
        <w:pBdr>
          <w:top w:val="nil"/>
          <w:left w:val="nil"/>
          <w:bottom w:val="nil"/>
          <w:right w:val="nil"/>
          <w:between w:val="nil"/>
        </w:pBdr>
        <w:spacing w:after="240" w:line="240" w:lineRule="auto"/>
        <w:rPr>
          <w:rFonts w:ascii="Verdana" w:eastAsia="Verdana" w:hAnsi="Verdana" w:cs="Verdana"/>
          <w:color w:val="000000"/>
          <w:sz w:val="20"/>
          <w:szCs w:val="20"/>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2"/>
        <w:gridCol w:w="1742"/>
        <w:gridCol w:w="1743"/>
        <w:gridCol w:w="1743"/>
        <w:gridCol w:w="1743"/>
        <w:gridCol w:w="1743"/>
      </w:tblGrid>
      <w:tr w:rsidR="001E76FB">
        <w:tc>
          <w:tcPr>
            <w:tcW w:w="1742" w:type="dxa"/>
          </w:tcPr>
          <w:p w:rsidR="001E76FB" w:rsidRDefault="00723037">
            <w:pPr>
              <w:pBdr>
                <w:top w:val="nil"/>
                <w:left w:val="nil"/>
                <w:bottom w:val="nil"/>
                <w:right w:val="nil"/>
                <w:between w:val="nil"/>
              </w:pBdr>
              <w:spacing w:after="300"/>
              <w:rPr>
                <w:rFonts w:ascii="Verdana" w:eastAsia="Verdana" w:hAnsi="Verdana" w:cs="Verdana"/>
                <w:b/>
                <w:color w:val="0D0D0D"/>
                <w:sz w:val="20"/>
                <w:szCs w:val="20"/>
                <w:highlight w:val="yellow"/>
              </w:rPr>
            </w:pPr>
            <w:r>
              <w:rPr>
                <w:rFonts w:ascii="Verdana" w:eastAsia="Verdana" w:hAnsi="Verdana" w:cs="Verdana"/>
                <w:b/>
                <w:color w:val="0D0D0D"/>
                <w:sz w:val="20"/>
                <w:szCs w:val="20"/>
              </w:rPr>
              <w:t>Year 1 - 6</w:t>
            </w:r>
          </w:p>
        </w:tc>
        <w:tc>
          <w:tcPr>
            <w:tcW w:w="1742" w:type="dxa"/>
          </w:tcPr>
          <w:p w:rsidR="001E76FB" w:rsidRDefault="00723037">
            <w:pPr>
              <w:pBdr>
                <w:top w:val="nil"/>
                <w:left w:val="nil"/>
                <w:bottom w:val="nil"/>
                <w:right w:val="nil"/>
                <w:between w:val="nil"/>
              </w:pBdr>
              <w:spacing w:after="300"/>
              <w:jc w:val="center"/>
              <w:rPr>
                <w:rFonts w:ascii="Verdana" w:eastAsia="Verdana" w:hAnsi="Verdana" w:cs="Verdana"/>
                <w:b/>
                <w:color w:val="0D0D0D"/>
                <w:sz w:val="20"/>
                <w:szCs w:val="20"/>
              </w:rPr>
            </w:pPr>
            <w:r>
              <w:rPr>
                <w:rFonts w:ascii="Verdana" w:eastAsia="Verdana" w:hAnsi="Verdana" w:cs="Verdana"/>
                <w:b/>
                <w:color w:val="0D0D0D"/>
                <w:sz w:val="20"/>
                <w:szCs w:val="20"/>
              </w:rPr>
              <w:t>Mon</w:t>
            </w:r>
          </w:p>
        </w:tc>
        <w:tc>
          <w:tcPr>
            <w:tcW w:w="1743" w:type="dxa"/>
          </w:tcPr>
          <w:p w:rsidR="001E76FB" w:rsidRDefault="00723037">
            <w:pPr>
              <w:pBdr>
                <w:top w:val="nil"/>
                <w:left w:val="nil"/>
                <w:bottom w:val="nil"/>
                <w:right w:val="nil"/>
                <w:between w:val="nil"/>
              </w:pBdr>
              <w:spacing w:after="300"/>
              <w:jc w:val="center"/>
              <w:rPr>
                <w:rFonts w:ascii="Verdana" w:eastAsia="Verdana" w:hAnsi="Verdana" w:cs="Verdana"/>
                <w:b/>
                <w:color w:val="0D0D0D"/>
                <w:sz w:val="20"/>
                <w:szCs w:val="20"/>
              </w:rPr>
            </w:pPr>
            <w:r>
              <w:rPr>
                <w:rFonts w:ascii="Verdana" w:eastAsia="Verdana" w:hAnsi="Verdana" w:cs="Verdana"/>
                <w:b/>
                <w:color w:val="0D0D0D"/>
                <w:sz w:val="20"/>
                <w:szCs w:val="20"/>
              </w:rPr>
              <w:t>Tues</w:t>
            </w:r>
          </w:p>
        </w:tc>
        <w:tc>
          <w:tcPr>
            <w:tcW w:w="1743" w:type="dxa"/>
          </w:tcPr>
          <w:p w:rsidR="001E76FB" w:rsidRDefault="00723037">
            <w:pPr>
              <w:pBdr>
                <w:top w:val="nil"/>
                <w:left w:val="nil"/>
                <w:bottom w:val="nil"/>
                <w:right w:val="nil"/>
                <w:between w:val="nil"/>
              </w:pBdr>
              <w:spacing w:after="300"/>
              <w:jc w:val="center"/>
              <w:rPr>
                <w:rFonts w:ascii="Verdana" w:eastAsia="Verdana" w:hAnsi="Verdana" w:cs="Verdana"/>
                <w:b/>
                <w:color w:val="0D0D0D"/>
                <w:sz w:val="20"/>
                <w:szCs w:val="20"/>
              </w:rPr>
            </w:pPr>
            <w:r>
              <w:rPr>
                <w:rFonts w:ascii="Verdana" w:eastAsia="Verdana" w:hAnsi="Verdana" w:cs="Verdana"/>
                <w:b/>
                <w:color w:val="0D0D0D"/>
                <w:sz w:val="20"/>
                <w:szCs w:val="20"/>
              </w:rPr>
              <w:t>Wed</w:t>
            </w:r>
          </w:p>
        </w:tc>
        <w:tc>
          <w:tcPr>
            <w:tcW w:w="1743" w:type="dxa"/>
          </w:tcPr>
          <w:p w:rsidR="001E76FB" w:rsidRDefault="00723037">
            <w:pPr>
              <w:pBdr>
                <w:top w:val="nil"/>
                <w:left w:val="nil"/>
                <w:bottom w:val="nil"/>
                <w:right w:val="nil"/>
                <w:between w:val="nil"/>
              </w:pBdr>
              <w:spacing w:after="300"/>
              <w:jc w:val="center"/>
              <w:rPr>
                <w:rFonts w:ascii="Verdana" w:eastAsia="Verdana" w:hAnsi="Verdana" w:cs="Verdana"/>
                <w:b/>
                <w:color w:val="0D0D0D"/>
                <w:sz w:val="20"/>
                <w:szCs w:val="20"/>
              </w:rPr>
            </w:pPr>
            <w:r>
              <w:rPr>
                <w:rFonts w:ascii="Verdana" w:eastAsia="Verdana" w:hAnsi="Verdana" w:cs="Verdana"/>
                <w:b/>
                <w:color w:val="0D0D0D"/>
                <w:sz w:val="20"/>
                <w:szCs w:val="20"/>
              </w:rPr>
              <w:t>Thurs</w:t>
            </w:r>
          </w:p>
        </w:tc>
        <w:tc>
          <w:tcPr>
            <w:tcW w:w="1743" w:type="dxa"/>
          </w:tcPr>
          <w:p w:rsidR="001E76FB" w:rsidRDefault="00723037">
            <w:pPr>
              <w:pBdr>
                <w:top w:val="nil"/>
                <w:left w:val="nil"/>
                <w:bottom w:val="nil"/>
                <w:right w:val="nil"/>
                <w:between w:val="nil"/>
              </w:pBdr>
              <w:spacing w:after="300"/>
              <w:jc w:val="center"/>
              <w:rPr>
                <w:rFonts w:ascii="Verdana" w:eastAsia="Verdana" w:hAnsi="Verdana" w:cs="Verdana"/>
                <w:b/>
                <w:color w:val="0D0D0D"/>
                <w:sz w:val="20"/>
                <w:szCs w:val="20"/>
              </w:rPr>
            </w:pPr>
            <w:r>
              <w:rPr>
                <w:rFonts w:ascii="Verdana" w:eastAsia="Verdana" w:hAnsi="Verdana" w:cs="Verdana"/>
                <w:b/>
                <w:color w:val="0D0D0D"/>
                <w:sz w:val="20"/>
                <w:szCs w:val="20"/>
              </w:rPr>
              <w:t>Fri</w:t>
            </w:r>
          </w:p>
        </w:tc>
      </w:tr>
      <w:tr w:rsidR="001E76FB">
        <w:tc>
          <w:tcPr>
            <w:tcW w:w="1742" w:type="dxa"/>
          </w:tcPr>
          <w:p w:rsidR="001E76FB" w:rsidRDefault="001E76FB">
            <w:pPr>
              <w:pBdr>
                <w:top w:val="nil"/>
                <w:left w:val="nil"/>
                <w:bottom w:val="nil"/>
                <w:right w:val="nil"/>
                <w:between w:val="nil"/>
              </w:pBdr>
              <w:spacing w:after="300"/>
              <w:rPr>
                <w:rFonts w:ascii="Verdana" w:eastAsia="Verdana" w:hAnsi="Verdana" w:cs="Verdana"/>
                <w:color w:val="0D0D0D"/>
                <w:sz w:val="20"/>
                <w:szCs w:val="20"/>
                <w:highlight w:val="yellow"/>
              </w:rPr>
            </w:pPr>
          </w:p>
        </w:tc>
        <w:tc>
          <w:tcPr>
            <w:tcW w:w="1742" w:type="dxa"/>
          </w:tcPr>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English</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Phonics (KS1)</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Maths</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PSHE</w:t>
            </w:r>
          </w:p>
        </w:tc>
        <w:tc>
          <w:tcPr>
            <w:tcW w:w="1743" w:type="dxa"/>
          </w:tcPr>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English</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Phonics (KS1)</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Maths</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Topic*</w:t>
            </w:r>
          </w:p>
        </w:tc>
        <w:tc>
          <w:tcPr>
            <w:tcW w:w="1743" w:type="dxa"/>
          </w:tcPr>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English</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Phonics (KS1)</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Maths</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Topic*</w:t>
            </w:r>
          </w:p>
        </w:tc>
        <w:tc>
          <w:tcPr>
            <w:tcW w:w="1743" w:type="dxa"/>
          </w:tcPr>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English</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Phonics (KS1)</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Maths</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Science</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Spanish**</w:t>
            </w:r>
          </w:p>
        </w:tc>
        <w:tc>
          <w:tcPr>
            <w:tcW w:w="1743" w:type="dxa"/>
          </w:tcPr>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Writing challenge</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Phonics (KS1)</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Maths</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RE</w:t>
            </w:r>
          </w:p>
          <w:p w:rsidR="001E76FB" w:rsidRDefault="00723037">
            <w:pPr>
              <w:pBdr>
                <w:top w:val="nil"/>
                <w:left w:val="nil"/>
                <w:bottom w:val="nil"/>
                <w:right w:val="nil"/>
                <w:between w:val="nil"/>
              </w:pBdr>
              <w:spacing w:after="300"/>
              <w:rPr>
                <w:rFonts w:ascii="Verdana" w:eastAsia="Verdana" w:hAnsi="Verdana" w:cs="Verdana"/>
                <w:color w:val="0D0D0D"/>
                <w:sz w:val="20"/>
                <w:szCs w:val="20"/>
              </w:rPr>
            </w:pPr>
            <w:r>
              <w:rPr>
                <w:rFonts w:ascii="Verdana" w:eastAsia="Verdana" w:hAnsi="Verdana" w:cs="Verdana"/>
                <w:color w:val="0D0D0D"/>
                <w:sz w:val="20"/>
                <w:szCs w:val="20"/>
              </w:rPr>
              <w:t>Music**</w:t>
            </w:r>
          </w:p>
        </w:tc>
      </w:tr>
    </w:tbl>
    <w:p w:rsidR="001E76FB" w:rsidRDefault="00723037">
      <w:pPr>
        <w:pBdr>
          <w:top w:val="nil"/>
          <w:left w:val="nil"/>
          <w:bottom w:val="nil"/>
          <w:right w:val="nil"/>
          <w:between w:val="nil"/>
        </w:pBdr>
        <w:spacing w:after="300" w:line="240" w:lineRule="auto"/>
        <w:rPr>
          <w:rFonts w:ascii="Verdana" w:eastAsia="Verdana" w:hAnsi="Verdana" w:cs="Verdana"/>
          <w:color w:val="0D0D0D"/>
          <w:sz w:val="20"/>
          <w:szCs w:val="20"/>
        </w:rPr>
      </w:pPr>
      <w:r>
        <w:rPr>
          <w:rFonts w:ascii="Verdana" w:eastAsia="Verdana" w:hAnsi="Verdana" w:cs="Verdana"/>
          <w:color w:val="0D0D0D"/>
          <w:sz w:val="20"/>
          <w:szCs w:val="20"/>
        </w:rPr>
        <w:t>*Either History, Geography, Art or DT class dependent</w:t>
      </w:r>
    </w:p>
    <w:p w:rsidR="001E76FB" w:rsidRDefault="00723037">
      <w:pPr>
        <w:pBdr>
          <w:top w:val="nil"/>
          <w:left w:val="nil"/>
          <w:bottom w:val="nil"/>
          <w:right w:val="nil"/>
          <w:between w:val="nil"/>
        </w:pBdr>
        <w:spacing w:after="300" w:line="240" w:lineRule="auto"/>
        <w:rPr>
          <w:rFonts w:ascii="Verdana" w:eastAsia="Verdana" w:hAnsi="Verdana" w:cs="Verdana"/>
          <w:color w:val="0D0D0D"/>
          <w:sz w:val="20"/>
          <w:szCs w:val="20"/>
        </w:rPr>
      </w:pPr>
      <w:r>
        <w:rPr>
          <w:rFonts w:ascii="Verdana" w:eastAsia="Verdana" w:hAnsi="Verdana" w:cs="Verdana"/>
          <w:color w:val="0D0D0D"/>
          <w:sz w:val="20"/>
          <w:szCs w:val="20"/>
        </w:rPr>
        <w:t>**Recorded teaching/activities provided by specialist outside providers</w:t>
      </w:r>
    </w:p>
    <w:p w:rsidR="001E76FB" w:rsidRDefault="00723037">
      <w:pPr>
        <w:pBdr>
          <w:top w:val="nil"/>
          <w:left w:val="nil"/>
          <w:bottom w:val="nil"/>
          <w:right w:val="nil"/>
          <w:between w:val="nil"/>
        </w:pBdr>
        <w:spacing w:before="300" w:after="300" w:line="240" w:lineRule="auto"/>
        <w:rPr>
          <w:rFonts w:ascii="Verdana" w:eastAsia="Verdana" w:hAnsi="Verdana" w:cs="Verdana"/>
          <w:color w:val="000000"/>
          <w:sz w:val="20"/>
          <w:szCs w:val="20"/>
        </w:rPr>
      </w:pPr>
      <w:r>
        <w:rPr>
          <w:rFonts w:ascii="Verdana" w:eastAsia="Verdana" w:hAnsi="Verdana" w:cs="Verdana"/>
          <w:color w:val="0B0C0C"/>
          <w:sz w:val="20"/>
          <w:szCs w:val="20"/>
        </w:rPr>
        <w:t>Ongoing work is set for Key Stage 2, covering a range of basic skills. This includes, reading, handwriting, spelling and phonics and times tables.</w:t>
      </w:r>
    </w:p>
    <w:p w:rsidR="001E76FB" w:rsidRDefault="00723037">
      <w:pPr>
        <w:pBdr>
          <w:top w:val="nil"/>
          <w:left w:val="nil"/>
          <w:bottom w:val="nil"/>
          <w:right w:val="nil"/>
          <w:between w:val="nil"/>
        </w:pBdr>
        <w:spacing w:before="300" w:after="300" w:line="240" w:lineRule="auto"/>
        <w:rPr>
          <w:rFonts w:ascii="Verdana" w:eastAsia="Verdana" w:hAnsi="Verdana" w:cs="Verdana"/>
          <w:color w:val="000000"/>
          <w:sz w:val="20"/>
          <w:szCs w:val="20"/>
        </w:rPr>
      </w:pPr>
      <w:r>
        <w:rPr>
          <w:rFonts w:ascii="Verdana" w:eastAsia="Verdana" w:hAnsi="Verdana" w:cs="Verdana"/>
          <w:color w:val="0D0D0D"/>
          <w:sz w:val="20"/>
          <w:szCs w:val="20"/>
        </w:rPr>
        <w:t>A wealth of quality resources enhance teaching and learning across the school. These include: BBC Bitesize, Oak Academy, White Rose Maths and Testbase. A number of these resources include elements of live/recorded teaching. </w:t>
      </w:r>
    </w:p>
    <w:p w:rsidR="001E76FB" w:rsidRDefault="00723037">
      <w:pPr>
        <w:pBdr>
          <w:top w:val="nil"/>
          <w:left w:val="nil"/>
          <w:bottom w:val="nil"/>
          <w:right w:val="nil"/>
          <w:between w:val="nil"/>
        </w:pBdr>
        <w:spacing w:before="300" w:after="300" w:line="240" w:lineRule="auto"/>
        <w:rPr>
          <w:rFonts w:ascii="Verdana" w:eastAsia="Verdana" w:hAnsi="Verdana" w:cs="Verdana"/>
          <w:color w:val="000000"/>
          <w:sz w:val="20"/>
          <w:szCs w:val="20"/>
        </w:rPr>
      </w:pPr>
      <w:r>
        <w:rPr>
          <w:rFonts w:ascii="Verdana" w:eastAsia="Verdana" w:hAnsi="Verdana" w:cs="Verdana"/>
          <w:color w:val="0B0C0C"/>
          <w:sz w:val="20"/>
          <w:szCs w:val="20"/>
        </w:rPr>
        <w:t>All key stages are providing remote learning in line with the school curriculum. As such, staff continue to use their usual resources to support teaching and learning eg White Rose Maths and Power of Reading.</w:t>
      </w:r>
    </w:p>
    <w:p w:rsidR="001E76FB" w:rsidRDefault="00723037">
      <w:pPr>
        <w:pBdr>
          <w:top w:val="nil"/>
          <w:left w:val="nil"/>
          <w:bottom w:val="nil"/>
          <w:right w:val="nil"/>
          <w:between w:val="nil"/>
        </w:pBdr>
        <w:spacing w:before="300" w:after="300" w:line="240" w:lineRule="auto"/>
        <w:rPr>
          <w:rFonts w:ascii="Verdana" w:eastAsia="Verdana" w:hAnsi="Verdana" w:cs="Verdana"/>
          <w:color w:val="000000"/>
          <w:sz w:val="20"/>
          <w:szCs w:val="20"/>
        </w:rPr>
      </w:pPr>
      <w:r>
        <w:rPr>
          <w:rFonts w:ascii="Verdana" w:eastAsia="Verdana" w:hAnsi="Verdana" w:cs="Verdana"/>
          <w:color w:val="0B0C0C"/>
          <w:sz w:val="20"/>
          <w:szCs w:val="20"/>
        </w:rPr>
        <w:t>Each week, a member of staff will share a recorded story via the Seesaw app.</w:t>
      </w:r>
    </w:p>
    <w:p w:rsidR="001E76FB" w:rsidRDefault="00723037">
      <w:pPr>
        <w:pBdr>
          <w:top w:val="nil"/>
          <w:left w:val="nil"/>
          <w:bottom w:val="nil"/>
          <w:right w:val="nil"/>
          <w:between w:val="nil"/>
        </w:pBdr>
        <w:spacing w:before="300" w:after="300" w:line="240" w:lineRule="auto"/>
        <w:rPr>
          <w:rFonts w:ascii="Verdana" w:eastAsia="Verdana" w:hAnsi="Verdana" w:cs="Verdana"/>
          <w:color w:val="0B0C0C"/>
          <w:sz w:val="20"/>
          <w:szCs w:val="20"/>
        </w:rPr>
      </w:pPr>
      <w:r>
        <w:rPr>
          <w:rFonts w:ascii="Verdana" w:eastAsia="Verdana" w:hAnsi="Verdana" w:cs="Verdana"/>
          <w:color w:val="0B0C0C"/>
          <w:sz w:val="20"/>
          <w:szCs w:val="20"/>
        </w:rPr>
        <w:t>Weekly, class ‘Star of the Week’ awards are used to motivate and reward pupils.</w:t>
      </w:r>
    </w:p>
    <w:p w:rsidR="003B7CAF" w:rsidRDefault="003B7CAF">
      <w:pPr>
        <w:pBdr>
          <w:top w:val="nil"/>
          <w:left w:val="nil"/>
          <w:bottom w:val="nil"/>
          <w:right w:val="nil"/>
          <w:between w:val="nil"/>
        </w:pBdr>
        <w:spacing w:before="300" w:after="300" w:line="240" w:lineRule="auto"/>
        <w:rPr>
          <w:rFonts w:ascii="Verdana" w:eastAsia="Verdana" w:hAnsi="Verdana" w:cs="Verdana"/>
          <w:b/>
          <w:color w:val="000000"/>
          <w:sz w:val="20"/>
          <w:szCs w:val="20"/>
        </w:rPr>
      </w:pPr>
    </w:p>
    <w:p w:rsidR="001E76FB" w:rsidRDefault="00723037">
      <w:pPr>
        <w:pBdr>
          <w:top w:val="nil"/>
          <w:left w:val="nil"/>
          <w:bottom w:val="nil"/>
          <w:right w:val="nil"/>
          <w:between w:val="nil"/>
        </w:pBdr>
        <w:spacing w:before="300" w:after="300" w:line="240" w:lineRule="auto"/>
        <w:rPr>
          <w:rFonts w:ascii="Verdana" w:eastAsia="Verdana" w:hAnsi="Verdana" w:cs="Verdana"/>
          <w:color w:val="000000"/>
          <w:sz w:val="20"/>
          <w:szCs w:val="20"/>
        </w:rPr>
      </w:pPr>
      <w:r>
        <w:rPr>
          <w:rFonts w:ascii="Verdana" w:eastAsia="Verdana" w:hAnsi="Verdana" w:cs="Verdana"/>
          <w:b/>
          <w:color w:val="000000"/>
          <w:sz w:val="20"/>
          <w:szCs w:val="20"/>
        </w:rPr>
        <w:lastRenderedPageBreak/>
        <w:t>Engagement and feedback</w:t>
      </w:r>
    </w:p>
    <w:p w:rsidR="001E76FB" w:rsidRDefault="00723037">
      <w:pPr>
        <w:spacing w:before="360" w:after="240" w:line="240" w:lineRule="auto"/>
        <w:rPr>
          <w:rFonts w:ascii="Verdana" w:eastAsia="Verdana" w:hAnsi="Verdana" w:cs="Verdana"/>
          <w:b/>
          <w:sz w:val="20"/>
          <w:szCs w:val="20"/>
        </w:rPr>
      </w:pPr>
      <w:r>
        <w:rPr>
          <w:rFonts w:ascii="Verdana" w:eastAsia="Verdana" w:hAnsi="Verdana" w:cs="Verdana"/>
          <w:b/>
          <w:color w:val="000000"/>
          <w:sz w:val="20"/>
          <w:szCs w:val="20"/>
        </w:rPr>
        <w:t>What are your expectations for my child’s engagement and the support that we as parents and carers should provide at home?</w:t>
      </w:r>
    </w:p>
    <w:p w:rsidR="001E76FB" w:rsidRPr="003B7CAF" w:rsidRDefault="00723037" w:rsidP="003B7CAF">
      <w:pPr>
        <w:numPr>
          <w:ilvl w:val="0"/>
          <w:numId w:val="1"/>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D0D0D"/>
          <w:sz w:val="20"/>
          <w:szCs w:val="20"/>
        </w:rPr>
        <w:t>The school expects all children to access remote learning each day</w:t>
      </w:r>
      <w:r w:rsidR="003B7CAF">
        <w:rPr>
          <w:rFonts w:ascii="Verdana" w:eastAsia="Verdana" w:hAnsi="Verdana" w:cs="Verdana"/>
          <w:color w:val="0D0D0D"/>
          <w:sz w:val="20"/>
          <w:szCs w:val="20"/>
        </w:rPr>
        <w:t xml:space="preserve"> during isolation, if they are well enough</w:t>
      </w:r>
      <w:r>
        <w:rPr>
          <w:rFonts w:ascii="Verdana" w:eastAsia="Verdana" w:hAnsi="Verdana" w:cs="Verdana"/>
          <w:color w:val="0D0D0D"/>
          <w:sz w:val="20"/>
          <w:szCs w:val="20"/>
        </w:rPr>
        <w:t xml:space="preserve">. Seesaw enables children to upload work and receive teacher feedback. We do understand that many parents will </w:t>
      </w:r>
      <w:r w:rsidR="003B7CAF">
        <w:rPr>
          <w:rFonts w:ascii="Verdana" w:eastAsia="Verdana" w:hAnsi="Verdana" w:cs="Verdana"/>
          <w:color w:val="0D0D0D"/>
          <w:sz w:val="20"/>
          <w:szCs w:val="20"/>
        </w:rPr>
        <w:t xml:space="preserve">possibly </w:t>
      </w:r>
      <w:r>
        <w:rPr>
          <w:rFonts w:ascii="Verdana" w:eastAsia="Verdana" w:hAnsi="Verdana" w:cs="Verdana"/>
          <w:color w:val="0D0D0D"/>
          <w:sz w:val="20"/>
          <w:szCs w:val="20"/>
        </w:rPr>
        <w:t>be juggling the remote learning of several children while simultaneously working from home themselves. We hope that the use of exercise books, recorded lessons and set tasks that can be accessed at any time of the day, will go some way to alleviate any issues of siblings sharing technology.</w:t>
      </w:r>
    </w:p>
    <w:p w:rsidR="001E76FB" w:rsidRDefault="001E76FB">
      <w:pPr>
        <w:pBdr>
          <w:top w:val="nil"/>
          <w:left w:val="nil"/>
          <w:bottom w:val="nil"/>
          <w:right w:val="nil"/>
          <w:between w:val="nil"/>
        </w:pBdr>
        <w:spacing w:after="0" w:line="240" w:lineRule="auto"/>
        <w:rPr>
          <w:rFonts w:ascii="Verdana" w:eastAsia="Verdana" w:hAnsi="Verdana" w:cs="Verdana"/>
          <w:color w:val="0D0D0D"/>
          <w:sz w:val="20"/>
          <w:szCs w:val="20"/>
        </w:rPr>
      </w:pPr>
    </w:p>
    <w:p w:rsidR="001E76FB" w:rsidRDefault="00723037">
      <w:pPr>
        <w:numPr>
          <w:ilvl w:val="0"/>
          <w:numId w:val="1"/>
        </w:numPr>
        <w:pBdr>
          <w:top w:val="nil"/>
          <w:left w:val="nil"/>
          <w:bottom w:val="nil"/>
          <w:right w:val="nil"/>
          <w:between w:val="nil"/>
        </w:pBdr>
        <w:spacing w:after="120" w:line="240" w:lineRule="auto"/>
        <w:rPr>
          <w:rFonts w:ascii="Verdana" w:eastAsia="Verdana" w:hAnsi="Verdana" w:cs="Verdana"/>
          <w:color w:val="000000"/>
          <w:sz w:val="20"/>
          <w:szCs w:val="20"/>
        </w:rPr>
      </w:pPr>
      <w:r>
        <w:rPr>
          <w:rFonts w:ascii="Verdana" w:eastAsia="Verdana" w:hAnsi="Verdana" w:cs="Verdana"/>
          <w:color w:val="0D0D0D"/>
          <w:sz w:val="20"/>
          <w:szCs w:val="20"/>
        </w:rPr>
        <w:t>All parents and pupils are able to communicate with class teachers either via the Seesaw app or email. Teachers will also offer phone calls to parents who have any specific difficulties. We hope that good communication between home and school will allow us to work together to overcome any difficulties that the children are facing.</w:t>
      </w:r>
    </w:p>
    <w:p w:rsidR="001E76FB" w:rsidRDefault="00723037">
      <w:pPr>
        <w:numPr>
          <w:ilvl w:val="0"/>
          <w:numId w:val="1"/>
        </w:numPr>
        <w:pBdr>
          <w:top w:val="nil"/>
          <w:left w:val="nil"/>
          <w:bottom w:val="nil"/>
          <w:right w:val="nil"/>
          <w:between w:val="nil"/>
        </w:pBdr>
        <w:spacing w:after="0" w:line="240" w:lineRule="auto"/>
        <w:rPr>
          <w:rFonts w:ascii="Verdana" w:eastAsia="Verdana" w:hAnsi="Verdana" w:cs="Verdana"/>
          <w:color w:val="0D0D0D"/>
          <w:sz w:val="20"/>
          <w:szCs w:val="20"/>
        </w:rPr>
      </w:pPr>
      <w:r>
        <w:rPr>
          <w:rFonts w:ascii="Verdana" w:eastAsia="Verdana" w:hAnsi="Verdana" w:cs="Verdana"/>
          <w:color w:val="0D0D0D"/>
          <w:sz w:val="20"/>
          <w:szCs w:val="20"/>
        </w:rPr>
        <w:t>Staff contact all parents regularly by telephone to support them. Where engagement is difficult the leadership team and the home/school link worker will carry out a home visit.</w:t>
      </w:r>
    </w:p>
    <w:p w:rsidR="001E76FB" w:rsidRDefault="00723037">
      <w:pPr>
        <w:spacing w:before="360" w:after="240" w:line="240" w:lineRule="auto"/>
        <w:rPr>
          <w:rFonts w:ascii="Verdana" w:eastAsia="Verdana" w:hAnsi="Verdana" w:cs="Verdana"/>
          <w:b/>
          <w:sz w:val="20"/>
          <w:szCs w:val="20"/>
        </w:rPr>
      </w:pPr>
      <w:r>
        <w:rPr>
          <w:rFonts w:ascii="Verdana" w:eastAsia="Verdana" w:hAnsi="Verdana" w:cs="Verdana"/>
          <w:b/>
          <w:color w:val="000000"/>
          <w:sz w:val="20"/>
          <w:szCs w:val="20"/>
        </w:rPr>
        <w:t>How will you check whether my child is engaging with their work and how will I be informed if there are concerns?</w:t>
      </w:r>
    </w:p>
    <w:p w:rsidR="001E76FB" w:rsidRDefault="00723037">
      <w:pPr>
        <w:numPr>
          <w:ilvl w:val="0"/>
          <w:numId w:val="2"/>
        </w:numPr>
        <w:pBdr>
          <w:top w:val="nil"/>
          <w:left w:val="nil"/>
          <w:bottom w:val="nil"/>
          <w:right w:val="nil"/>
          <w:between w:val="nil"/>
        </w:pBdr>
        <w:spacing w:after="120" w:line="240" w:lineRule="auto"/>
        <w:ind w:left="1080"/>
        <w:rPr>
          <w:rFonts w:ascii="Verdana" w:eastAsia="Verdana" w:hAnsi="Verdana" w:cs="Verdana"/>
          <w:color w:val="000000"/>
          <w:sz w:val="20"/>
          <w:szCs w:val="20"/>
        </w:rPr>
      </w:pPr>
      <w:r>
        <w:rPr>
          <w:rFonts w:ascii="Verdana" w:eastAsia="Verdana" w:hAnsi="Verdana" w:cs="Verdana"/>
          <w:color w:val="000000"/>
          <w:sz w:val="20"/>
          <w:szCs w:val="20"/>
        </w:rPr>
        <w:t>Seesaw enables us to closely monitor who is looking at and engaging with the work set. Children can ask questions if they have any issues or concerns and teachers can provide feedback. If a child is not engaging with the work, then school will contact parents/guardians to offer support and outline expectations. </w:t>
      </w:r>
    </w:p>
    <w:p w:rsidR="001E76FB" w:rsidRDefault="00723037">
      <w:pPr>
        <w:numPr>
          <w:ilvl w:val="0"/>
          <w:numId w:val="2"/>
        </w:numPr>
        <w:pBdr>
          <w:top w:val="nil"/>
          <w:left w:val="nil"/>
          <w:bottom w:val="nil"/>
          <w:right w:val="nil"/>
          <w:between w:val="nil"/>
        </w:pBdr>
        <w:spacing w:after="0" w:line="240" w:lineRule="auto"/>
        <w:ind w:left="1080"/>
        <w:rPr>
          <w:rFonts w:ascii="Verdana" w:eastAsia="Verdana" w:hAnsi="Verdana" w:cs="Verdana"/>
          <w:color w:val="000000"/>
          <w:sz w:val="20"/>
          <w:szCs w:val="20"/>
        </w:rPr>
      </w:pPr>
      <w:r>
        <w:rPr>
          <w:rFonts w:ascii="Verdana" w:eastAsia="Verdana" w:hAnsi="Verdana" w:cs="Verdana"/>
          <w:color w:val="000000"/>
          <w:sz w:val="20"/>
          <w:szCs w:val="20"/>
        </w:rPr>
        <w:t>Teachers expect the work to be of a similar quality as it would be in the classroom. Where teachers are concerned, they will address this with the class or individuals.</w:t>
      </w:r>
    </w:p>
    <w:p w:rsidR="001E76FB" w:rsidRDefault="00723037">
      <w:pPr>
        <w:spacing w:before="360" w:after="240" w:line="240" w:lineRule="auto"/>
        <w:rPr>
          <w:rFonts w:ascii="Verdana" w:eastAsia="Verdana" w:hAnsi="Verdana" w:cs="Verdana"/>
          <w:b/>
          <w:sz w:val="20"/>
          <w:szCs w:val="20"/>
        </w:rPr>
      </w:pPr>
      <w:r>
        <w:rPr>
          <w:rFonts w:ascii="Verdana" w:eastAsia="Verdana" w:hAnsi="Verdana" w:cs="Verdana"/>
          <w:b/>
          <w:color w:val="000000"/>
          <w:sz w:val="20"/>
          <w:szCs w:val="20"/>
        </w:rPr>
        <w:t>How will you assess my child’s work and progress?</w:t>
      </w:r>
    </w:p>
    <w:p w:rsidR="001E76FB" w:rsidRDefault="00723037">
      <w:pPr>
        <w:numPr>
          <w:ilvl w:val="0"/>
          <w:numId w:val="3"/>
        </w:numPr>
        <w:pBdr>
          <w:top w:val="nil"/>
          <w:left w:val="nil"/>
          <w:bottom w:val="nil"/>
          <w:right w:val="nil"/>
          <w:between w:val="nil"/>
        </w:pBdr>
        <w:spacing w:after="0" w:line="240" w:lineRule="auto"/>
        <w:ind w:left="780"/>
        <w:rPr>
          <w:rFonts w:ascii="Verdana" w:eastAsia="Verdana" w:hAnsi="Verdana" w:cs="Verdana"/>
          <w:color w:val="000000"/>
          <w:sz w:val="20"/>
          <w:szCs w:val="20"/>
        </w:rPr>
      </w:pPr>
      <w:r>
        <w:rPr>
          <w:rFonts w:ascii="Verdana" w:eastAsia="Verdana" w:hAnsi="Verdana" w:cs="Verdana"/>
          <w:color w:val="000000"/>
          <w:sz w:val="20"/>
          <w:szCs w:val="20"/>
        </w:rPr>
        <w:t>Children upload their work on Seesaw when a task has been completed which allows staff to review, assess and give feedback about the work. Children can also ask their teacher questions if they are having any difficulties.</w:t>
      </w:r>
    </w:p>
    <w:p w:rsidR="001E76FB" w:rsidRDefault="001E76FB">
      <w:pPr>
        <w:pBdr>
          <w:top w:val="nil"/>
          <w:left w:val="nil"/>
          <w:bottom w:val="nil"/>
          <w:right w:val="nil"/>
          <w:between w:val="nil"/>
        </w:pBdr>
        <w:spacing w:after="0" w:line="240" w:lineRule="auto"/>
        <w:ind w:left="780"/>
        <w:rPr>
          <w:rFonts w:ascii="Verdana" w:eastAsia="Verdana" w:hAnsi="Verdana" w:cs="Verdana"/>
          <w:color w:val="000000"/>
          <w:sz w:val="20"/>
          <w:szCs w:val="20"/>
        </w:rPr>
      </w:pPr>
    </w:p>
    <w:p w:rsidR="001E76FB" w:rsidRDefault="00723037">
      <w:pPr>
        <w:numPr>
          <w:ilvl w:val="0"/>
          <w:numId w:val="3"/>
        </w:numPr>
        <w:pBdr>
          <w:top w:val="nil"/>
          <w:left w:val="nil"/>
          <w:bottom w:val="nil"/>
          <w:right w:val="nil"/>
          <w:between w:val="nil"/>
        </w:pBdr>
        <w:spacing w:after="0" w:line="240" w:lineRule="auto"/>
        <w:ind w:left="780"/>
        <w:rPr>
          <w:rFonts w:ascii="Verdana" w:eastAsia="Verdana" w:hAnsi="Verdana" w:cs="Verdana"/>
          <w:color w:val="000000"/>
          <w:sz w:val="20"/>
          <w:szCs w:val="20"/>
        </w:rPr>
      </w:pPr>
      <w:r>
        <w:rPr>
          <w:rFonts w:ascii="Verdana" w:eastAsia="Verdana" w:hAnsi="Verdana" w:cs="Verdana"/>
          <w:color w:val="000000"/>
          <w:sz w:val="20"/>
          <w:szCs w:val="20"/>
        </w:rPr>
        <w:t>Teachers expect the same quality of work as pupils would produce in the classroom. If this is not the case, teachers will contact the class or individual parents.</w:t>
      </w:r>
    </w:p>
    <w:p w:rsidR="001E76FB" w:rsidRDefault="001E76FB">
      <w:pPr>
        <w:pBdr>
          <w:top w:val="nil"/>
          <w:left w:val="nil"/>
          <w:bottom w:val="nil"/>
          <w:right w:val="nil"/>
          <w:between w:val="nil"/>
        </w:pBdr>
        <w:spacing w:after="0" w:line="240" w:lineRule="auto"/>
        <w:rPr>
          <w:rFonts w:ascii="Verdana" w:eastAsia="Verdana" w:hAnsi="Verdana" w:cs="Verdana"/>
          <w:color w:val="000000"/>
          <w:sz w:val="20"/>
          <w:szCs w:val="20"/>
        </w:rPr>
      </w:pPr>
    </w:p>
    <w:p w:rsidR="001E76FB" w:rsidRDefault="00723037">
      <w:pPr>
        <w:numPr>
          <w:ilvl w:val="0"/>
          <w:numId w:val="3"/>
        </w:numPr>
        <w:pBdr>
          <w:top w:val="nil"/>
          <w:left w:val="nil"/>
          <w:bottom w:val="nil"/>
          <w:right w:val="nil"/>
          <w:between w:val="nil"/>
        </w:pBdr>
        <w:spacing w:after="240" w:line="240" w:lineRule="auto"/>
        <w:ind w:left="780"/>
        <w:rPr>
          <w:rFonts w:ascii="Verdana" w:eastAsia="Verdana" w:hAnsi="Verdana" w:cs="Verdana"/>
          <w:color w:val="000000"/>
          <w:sz w:val="20"/>
          <w:szCs w:val="20"/>
        </w:rPr>
      </w:pPr>
      <w:r>
        <w:rPr>
          <w:rFonts w:ascii="Verdana" w:eastAsia="Verdana" w:hAnsi="Verdana" w:cs="Verdana"/>
          <w:color w:val="000000"/>
          <w:sz w:val="20"/>
          <w:szCs w:val="20"/>
        </w:rPr>
        <w:t>Work on Seesaw is assessed by teachers against age appropriate curriculum expectations.</w:t>
      </w:r>
    </w:p>
    <w:p w:rsidR="001E76FB" w:rsidRDefault="00723037">
      <w:pPr>
        <w:numPr>
          <w:ilvl w:val="0"/>
          <w:numId w:val="3"/>
        </w:numPr>
        <w:pBdr>
          <w:top w:val="nil"/>
          <w:left w:val="nil"/>
          <w:bottom w:val="nil"/>
          <w:right w:val="nil"/>
          <w:between w:val="nil"/>
        </w:pBdr>
        <w:spacing w:after="0" w:line="240" w:lineRule="auto"/>
        <w:ind w:left="780"/>
        <w:rPr>
          <w:rFonts w:ascii="Verdana" w:eastAsia="Verdana" w:hAnsi="Verdana" w:cs="Verdana"/>
          <w:color w:val="000000"/>
          <w:sz w:val="20"/>
          <w:szCs w:val="20"/>
        </w:rPr>
      </w:pPr>
      <w:r>
        <w:rPr>
          <w:rFonts w:ascii="Verdana" w:eastAsia="Verdana" w:hAnsi="Verdana" w:cs="Verdana"/>
          <w:color w:val="000000"/>
          <w:sz w:val="20"/>
          <w:szCs w:val="20"/>
        </w:rPr>
        <w:t>Staff review and assess pupils’ work daily and then use ongoing assessment to plan and differentiate further teaching or provide opportunities to consolidate learning.</w:t>
      </w:r>
    </w:p>
    <w:p w:rsidR="001E76FB" w:rsidRDefault="00723037">
      <w:pPr>
        <w:spacing w:before="480" w:after="240" w:line="240" w:lineRule="auto"/>
        <w:rPr>
          <w:rFonts w:ascii="Verdana" w:eastAsia="Verdana" w:hAnsi="Verdana" w:cs="Verdana"/>
          <w:b/>
          <w:sz w:val="20"/>
          <w:szCs w:val="20"/>
        </w:rPr>
      </w:pPr>
      <w:r>
        <w:rPr>
          <w:rFonts w:ascii="Verdana" w:eastAsia="Verdana" w:hAnsi="Verdana" w:cs="Verdana"/>
          <w:b/>
          <w:color w:val="000000"/>
          <w:sz w:val="20"/>
          <w:szCs w:val="20"/>
        </w:rPr>
        <w:t>Additional support for pupils with particular needs</w:t>
      </w:r>
    </w:p>
    <w:p w:rsidR="001E76FB" w:rsidRDefault="00723037">
      <w:pPr>
        <w:spacing w:before="360" w:after="240" w:line="240" w:lineRule="auto"/>
        <w:rPr>
          <w:rFonts w:ascii="Verdana" w:eastAsia="Verdana" w:hAnsi="Verdana" w:cs="Verdana"/>
          <w:b/>
          <w:sz w:val="20"/>
          <w:szCs w:val="20"/>
        </w:rPr>
      </w:pPr>
      <w:r>
        <w:rPr>
          <w:rFonts w:ascii="Verdana" w:eastAsia="Verdana" w:hAnsi="Verdana" w:cs="Verdana"/>
          <w:b/>
          <w:color w:val="000000"/>
          <w:sz w:val="20"/>
          <w:szCs w:val="20"/>
        </w:rPr>
        <w:t>How will you work with me to help my child who needs additional support from adults at home to access remote education?</w:t>
      </w:r>
    </w:p>
    <w:p w:rsidR="001E76FB" w:rsidRDefault="00723037">
      <w:pPr>
        <w:spacing w:before="100" w:after="100" w:line="240" w:lineRule="auto"/>
        <w:rPr>
          <w:rFonts w:ascii="Verdana" w:eastAsia="Verdana" w:hAnsi="Verdana" w:cs="Verdana"/>
          <w:color w:val="000000"/>
          <w:sz w:val="20"/>
          <w:szCs w:val="20"/>
        </w:rPr>
      </w:pPr>
      <w:r>
        <w:rPr>
          <w:rFonts w:ascii="Verdana" w:eastAsia="Verdana" w:hAnsi="Verdana" w:cs="Verdana"/>
          <w:color w:val="000000"/>
          <w:sz w:val="20"/>
          <w:szCs w:val="20"/>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1E76FB" w:rsidRDefault="001E76FB">
      <w:pPr>
        <w:spacing w:before="100" w:after="100" w:line="240" w:lineRule="auto"/>
        <w:rPr>
          <w:rFonts w:ascii="Verdana" w:eastAsia="Verdana" w:hAnsi="Verdana" w:cs="Verdana"/>
          <w:sz w:val="20"/>
          <w:szCs w:val="20"/>
        </w:rPr>
      </w:pPr>
    </w:p>
    <w:p w:rsidR="001E76FB" w:rsidRDefault="00723037">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For the majority of children with SEND, school will initially aim to meet the educational needs of the children through differentiated work via Seesaw. There may also be differentiated paper packs supplied depending on need.</w:t>
      </w:r>
    </w:p>
    <w:p w:rsidR="001E76FB" w:rsidRDefault="00723037">
      <w:pPr>
        <w:numPr>
          <w:ilvl w:val="0"/>
          <w:numId w:val="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Class teachers and SENCOs are available to support parents throughout the school day either by telephone, email or Seesaw.</w:t>
      </w:r>
    </w:p>
    <w:p w:rsidR="001E76FB" w:rsidRDefault="001E76FB">
      <w:pPr>
        <w:pBdr>
          <w:top w:val="nil"/>
          <w:left w:val="nil"/>
          <w:bottom w:val="nil"/>
          <w:right w:val="nil"/>
          <w:between w:val="nil"/>
        </w:pBdr>
        <w:spacing w:after="0" w:line="240" w:lineRule="auto"/>
        <w:ind w:left="780"/>
        <w:rPr>
          <w:rFonts w:ascii="Verdana" w:eastAsia="Verdana" w:hAnsi="Verdana" w:cs="Verdana"/>
          <w:color w:val="000000"/>
          <w:sz w:val="20"/>
          <w:szCs w:val="20"/>
        </w:rPr>
      </w:pPr>
    </w:p>
    <w:p w:rsidR="001E76FB" w:rsidRDefault="00723037">
      <w:pPr>
        <w:numPr>
          <w:ilvl w:val="0"/>
          <w:numId w:val="6"/>
        </w:numPr>
        <w:pBdr>
          <w:top w:val="nil"/>
          <w:left w:val="nil"/>
          <w:bottom w:val="nil"/>
          <w:right w:val="nil"/>
          <w:between w:val="nil"/>
        </w:pBdr>
        <w:spacing w:after="0" w:line="240" w:lineRule="auto"/>
        <w:ind w:left="780"/>
        <w:rPr>
          <w:rFonts w:ascii="Verdana" w:eastAsia="Verdana" w:hAnsi="Verdana" w:cs="Verdana"/>
          <w:color w:val="000000"/>
          <w:sz w:val="20"/>
          <w:szCs w:val="20"/>
        </w:rPr>
      </w:pPr>
      <w:r>
        <w:rPr>
          <w:rFonts w:ascii="Verdana" w:eastAsia="Verdana" w:hAnsi="Verdana" w:cs="Verdana"/>
          <w:color w:val="000000"/>
          <w:sz w:val="20"/>
          <w:szCs w:val="20"/>
        </w:rPr>
        <w:t>Where it is deemed appropriate, and where pupils meet the criteria, the school Learning Hub will remain open throughout lockdown.</w:t>
      </w:r>
    </w:p>
    <w:p w:rsidR="001E76FB" w:rsidRDefault="001E76FB">
      <w:pPr>
        <w:pBdr>
          <w:top w:val="nil"/>
          <w:left w:val="nil"/>
          <w:bottom w:val="nil"/>
          <w:right w:val="nil"/>
          <w:between w:val="nil"/>
        </w:pBdr>
        <w:spacing w:after="0" w:line="240" w:lineRule="auto"/>
        <w:rPr>
          <w:rFonts w:ascii="Verdana" w:eastAsia="Verdana" w:hAnsi="Verdana" w:cs="Verdana"/>
          <w:color w:val="000000"/>
          <w:sz w:val="20"/>
          <w:szCs w:val="20"/>
        </w:rPr>
      </w:pPr>
    </w:p>
    <w:p w:rsidR="001E76FB" w:rsidRDefault="00723037">
      <w:pPr>
        <w:numPr>
          <w:ilvl w:val="0"/>
          <w:numId w:val="6"/>
        </w:numPr>
        <w:pBdr>
          <w:top w:val="nil"/>
          <w:left w:val="nil"/>
          <w:bottom w:val="nil"/>
          <w:right w:val="nil"/>
          <w:between w:val="nil"/>
        </w:pBdr>
        <w:spacing w:after="0" w:line="240" w:lineRule="auto"/>
        <w:ind w:left="780"/>
        <w:rPr>
          <w:rFonts w:ascii="Verdana" w:eastAsia="Verdana" w:hAnsi="Verdana" w:cs="Verdana"/>
          <w:color w:val="000000"/>
          <w:sz w:val="20"/>
          <w:szCs w:val="20"/>
        </w:rPr>
      </w:pPr>
      <w:r>
        <w:rPr>
          <w:rFonts w:ascii="Verdana" w:eastAsia="Verdana" w:hAnsi="Verdana" w:cs="Verdana"/>
          <w:color w:val="000000"/>
          <w:sz w:val="20"/>
          <w:szCs w:val="20"/>
        </w:rPr>
        <w:t>Children with an EHCP will have access to a place in</w:t>
      </w:r>
      <w:r w:rsidR="007F484B">
        <w:rPr>
          <w:rFonts w:ascii="Verdana" w:eastAsia="Verdana" w:hAnsi="Verdana" w:cs="Verdana"/>
          <w:color w:val="000000"/>
          <w:sz w:val="20"/>
          <w:szCs w:val="20"/>
        </w:rPr>
        <w:t xml:space="preserve"> school if Public Health England close school or a bubble to contain infection.</w:t>
      </w:r>
    </w:p>
    <w:p w:rsidR="001E76FB" w:rsidRDefault="001E76FB">
      <w:pPr>
        <w:pBdr>
          <w:top w:val="nil"/>
          <w:left w:val="nil"/>
          <w:bottom w:val="nil"/>
          <w:right w:val="nil"/>
          <w:between w:val="nil"/>
        </w:pBdr>
        <w:spacing w:after="0" w:line="240" w:lineRule="auto"/>
        <w:rPr>
          <w:rFonts w:ascii="Verdana" w:eastAsia="Verdana" w:hAnsi="Verdana" w:cs="Verdana"/>
          <w:color w:val="000000"/>
          <w:sz w:val="20"/>
          <w:szCs w:val="20"/>
        </w:rPr>
      </w:pPr>
    </w:p>
    <w:p w:rsidR="001E76FB" w:rsidRDefault="00723037">
      <w:pPr>
        <w:numPr>
          <w:ilvl w:val="0"/>
          <w:numId w:val="6"/>
        </w:numPr>
        <w:pBdr>
          <w:top w:val="nil"/>
          <w:left w:val="nil"/>
          <w:bottom w:val="nil"/>
          <w:right w:val="nil"/>
          <w:between w:val="nil"/>
        </w:pBdr>
        <w:spacing w:after="0" w:line="240" w:lineRule="auto"/>
        <w:ind w:left="780"/>
        <w:rPr>
          <w:rFonts w:ascii="Verdana" w:eastAsia="Verdana" w:hAnsi="Verdana" w:cs="Verdana"/>
          <w:color w:val="000000"/>
          <w:sz w:val="20"/>
          <w:szCs w:val="20"/>
        </w:rPr>
      </w:pPr>
      <w:r>
        <w:rPr>
          <w:rFonts w:ascii="Verdana" w:eastAsia="Verdana" w:hAnsi="Verdana" w:cs="Verdana"/>
          <w:color w:val="000000"/>
          <w:sz w:val="20"/>
          <w:szCs w:val="20"/>
        </w:rPr>
        <w:t>The home/school link worker will telephone parents on a more frequent basis and bridge the gap between home, school and outside agencies.</w:t>
      </w:r>
    </w:p>
    <w:p w:rsidR="001E76FB" w:rsidRDefault="001E76FB">
      <w:pPr>
        <w:pBdr>
          <w:top w:val="nil"/>
          <w:left w:val="nil"/>
          <w:bottom w:val="nil"/>
          <w:right w:val="nil"/>
          <w:between w:val="nil"/>
        </w:pBdr>
        <w:spacing w:after="0" w:line="240" w:lineRule="auto"/>
        <w:rPr>
          <w:rFonts w:ascii="Verdana" w:eastAsia="Verdana" w:hAnsi="Verdana" w:cs="Verdana"/>
          <w:color w:val="000000"/>
          <w:sz w:val="20"/>
          <w:szCs w:val="20"/>
        </w:rPr>
      </w:pPr>
    </w:p>
    <w:p w:rsidR="001E76FB" w:rsidRDefault="00723037">
      <w:pPr>
        <w:numPr>
          <w:ilvl w:val="0"/>
          <w:numId w:val="6"/>
        </w:numPr>
        <w:pBdr>
          <w:top w:val="nil"/>
          <w:left w:val="nil"/>
          <w:bottom w:val="nil"/>
          <w:right w:val="nil"/>
          <w:between w:val="nil"/>
        </w:pBdr>
        <w:spacing w:after="0" w:line="240" w:lineRule="auto"/>
        <w:ind w:left="780"/>
        <w:rPr>
          <w:rFonts w:ascii="Verdana" w:eastAsia="Verdana" w:hAnsi="Verdana" w:cs="Verdana"/>
          <w:color w:val="000000"/>
          <w:sz w:val="20"/>
          <w:szCs w:val="20"/>
        </w:rPr>
      </w:pPr>
      <w:r>
        <w:rPr>
          <w:rFonts w:ascii="Verdana" w:eastAsia="Verdana" w:hAnsi="Verdana" w:cs="Verdana"/>
          <w:color w:val="000000"/>
          <w:sz w:val="20"/>
          <w:szCs w:val="20"/>
        </w:rPr>
        <w:t>Whenever possible, supportive meetings (Mental Health Support Team, ADHD Foundation. Educational Psychologist etc) will continue to support pupils virtually.</w:t>
      </w:r>
    </w:p>
    <w:p w:rsidR="001E76FB" w:rsidRDefault="001E76FB">
      <w:pPr>
        <w:pBdr>
          <w:top w:val="nil"/>
          <w:left w:val="nil"/>
          <w:bottom w:val="nil"/>
          <w:right w:val="nil"/>
          <w:between w:val="nil"/>
        </w:pBdr>
        <w:spacing w:after="0" w:line="240" w:lineRule="auto"/>
        <w:rPr>
          <w:rFonts w:ascii="Verdana" w:eastAsia="Verdana" w:hAnsi="Verdana" w:cs="Verdana"/>
          <w:color w:val="000000"/>
          <w:sz w:val="20"/>
          <w:szCs w:val="20"/>
        </w:rPr>
      </w:pPr>
    </w:p>
    <w:p w:rsidR="001E76FB" w:rsidRDefault="007F484B">
      <w:pPr>
        <w:numPr>
          <w:ilvl w:val="0"/>
          <w:numId w:val="6"/>
        </w:numPr>
        <w:pBdr>
          <w:top w:val="nil"/>
          <w:left w:val="nil"/>
          <w:bottom w:val="nil"/>
          <w:right w:val="nil"/>
          <w:between w:val="nil"/>
        </w:pBdr>
        <w:spacing w:after="120" w:line="240" w:lineRule="auto"/>
        <w:ind w:left="780"/>
        <w:rPr>
          <w:rFonts w:ascii="Verdana" w:eastAsia="Verdana" w:hAnsi="Verdana" w:cs="Verdana"/>
          <w:color w:val="000000"/>
          <w:sz w:val="20"/>
          <w:szCs w:val="20"/>
        </w:rPr>
      </w:pPr>
      <w:r>
        <w:rPr>
          <w:rFonts w:ascii="Verdana" w:eastAsia="Verdana" w:hAnsi="Verdana" w:cs="Verdana"/>
          <w:color w:val="000000"/>
          <w:sz w:val="20"/>
          <w:szCs w:val="20"/>
        </w:rPr>
        <w:t>Throughout isolation or bubble closure</w:t>
      </w:r>
      <w:r w:rsidR="00723037">
        <w:rPr>
          <w:rFonts w:ascii="Verdana" w:eastAsia="Verdana" w:hAnsi="Verdana" w:cs="Verdana"/>
          <w:color w:val="000000"/>
          <w:sz w:val="20"/>
          <w:szCs w:val="20"/>
        </w:rPr>
        <w:t>, SENCOs continue to make referrals and apply for EHCP and pupil funding awards where appropriate.</w:t>
      </w:r>
    </w:p>
    <w:p w:rsidR="001E76FB" w:rsidRDefault="00723037">
      <w:pPr>
        <w:numPr>
          <w:ilvl w:val="0"/>
          <w:numId w:val="6"/>
        </w:numPr>
        <w:pBdr>
          <w:top w:val="nil"/>
          <w:left w:val="nil"/>
          <w:bottom w:val="nil"/>
          <w:right w:val="nil"/>
          <w:between w:val="nil"/>
        </w:pBdr>
        <w:spacing w:after="0" w:line="240" w:lineRule="auto"/>
        <w:ind w:left="780"/>
        <w:rPr>
          <w:rFonts w:ascii="Verdana" w:eastAsia="Verdana" w:hAnsi="Verdana" w:cs="Verdana"/>
          <w:color w:val="000000"/>
          <w:sz w:val="20"/>
          <w:szCs w:val="20"/>
        </w:rPr>
      </w:pPr>
      <w:r>
        <w:rPr>
          <w:rFonts w:ascii="Verdana" w:eastAsia="Verdana" w:hAnsi="Verdana" w:cs="Verdana"/>
          <w:color w:val="000000"/>
          <w:sz w:val="20"/>
          <w:szCs w:val="20"/>
        </w:rPr>
        <w:t>SENCOs continue to process SEND paperwork (eg completing rating scales and Conners forms) for individual pupils to ensure there are no delays in pupils receiving support.</w:t>
      </w: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7F484B" w:rsidRDefault="007F484B">
      <w:pPr>
        <w:rPr>
          <w:rFonts w:ascii="Verdana" w:eastAsia="Verdana" w:hAnsi="Verdana" w:cs="Verdana"/>
          <w:sz w:val="20"/>
          <w:szCs w:val="20"/>
        </w:rPr>
      </w:pPr>
    </w:p>
    <w:p w:rsidR="007F484B" w:rsidRDefault="007F484B">
      <w:pPr>
        <w:rPr>
          <w:rFonts w:ascii="Verdana" w:eastAsia="Verdana" w:hAnsi="Verdana" w:cs="Verdana"/>
          <w:sz w:val="20"/>
          <w:szCs w:val="20"/>
        </w:rPr>
      </w:pPr>
    </w:p>
    <w:p w:rsidR="007F484B" w:rsidRDefault="007F484B">
      <w:pPr>
        <w:rPr>
          <w:rFonts w:ascii="Verdana" w:eastAsia="Verdana" w:hAnsi="Verdana" w:cs="Verdana"/>
          <w:sz w:val="20"/>
          <w:szCs w:val="20"/>
        </w:rPr>
      </w:pPr>
    </w:p>
    <w:p w:rsidR="007F484B" w:rsidRDefault="007F484B">
      <w:pPr>
        <w:rPr>
          <w:rFonts w:ascii="Verdana" w:eastAsia="Verdana" w:hAnsi="Verdana" w:cs="Verdana"/>
          <w:sz w:val="20"/>
          <w:szCs w:val="20"/>
        </w:rPr>
      </w:pPr>
    </w:p>
    <w:p w:rsidR="007F484B" w:rsidRDefault="007F484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1E76FB">
      <w:pPr>
        <w:rPr>
          <w:rFonts w:ascii="Verdana" w:eastAsia="Verdana" w:hAnsi="Verdana" w:cs="Verdana"/>
          <w:sz w:val="20"/>
          <w:szCs w:val="20"/>
        </w:rPr>
      </w:pPr>
    </w:p>
    <w:p w:rsidR="001E76FB" w:rsidRDefault="00723037">
      <w:pPr>
        <w:pBdr>
          <w:top w:val="nil"/>
          <w:left w:val="nil"/>
          <w:bottom w:val="nil"/>
          <w:right w:val="nil"/>
          <w:between w:val="nil"/>
        </w:pBdr>
        <w:shd w:val="clear" w:color="auto" w:fill="FFFFFF"/>
        <w:spacing w:before="300" w:after="0" w:line="240" w:lineRule="auto"/>
        <w:rPr>
          <w:rFonts w:ascii="Verdana" w:eastAsia="Verdana" w:hAnsi="Verdana" w:cs="Verdana"/>
          <w:color w:val="000000"/>
          <w:sz w:val="20"/>
          <w:szCs w:val="20"/>
        </w:rPr>
      </w:pPr>
      <w:r>
        <w:rPr>
          <w:rFonts w:ascii="Verdana" w:eastAsia="Verdana" w:hAnsi="Verdana" w:cs="Verdana"/>
          <w:b/>
          <w:color w:val="0B0C0C"/>
          <w:sz w:val="20"/>
          <w:szCs w:val="20"/>
          <w:u w:val="single"/>
        </w:rPr>
        <w:lastRenderedPageBreak/>
        <w:t>Appendix A – List of Possible Resources:</w:t>
      </w:r>
      <w:r>
        <w:rPr>
          <w:rFonts w:ascii="Verdana" w:eastAsia="Verdana" w:hAnsi="Verdana" w:cs="Verdana"/>
          <w:color w:val="0D0D0D"/>
          <w:sz w:val="20"/>
          <w:szCs w:val="20"/>
          <w:u w:val="single"/>
        </w:rPr>
        <w:t> </w:t>
      </w:r>
    </w:p>
    <w:p w:rsidR="001E76FB" w:rsidRDefault="00723037">
      <w:pPr>
        <w:pBdr>
          <w:top w:val="nil"/>
          <w:left w:val="nil"/>
          <w:bottom w:val="nil"/>
          <w:right w:val="nil"/>
          <w:between w:val="nil"/>
        </w:pBd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B0C0C"/>
          <w:sz w:val="20"/>
          <w:szCs w:val="20"/>
        </w:rPr>
        <w:t>Maths: </w:t>
      </w:r>
    </w:p>
    <w:p w:rsidR="001E76FB" w:rsidRDefault="00723037">
      <w:pPr>
        <w:numPr>
          <w:ilvl w:val="0"/>
          <w:numId w:val="5"/>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D0D0D"/>
          <w:sz w:val="20"/>
          <w:szCs w:val="20"/>
        </w:rPr>
        <w:t>White Rose Maths</w:t>
      </w:r>
    </w:p>
    <w:p w:rsidR="001E76FB" w:rsidRDefault="00723037">
      <w:pPr>
        <w:numPr>
          <w:ilvl w:val="0"/>
          <w:numId w:val="5"/>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D0D0D"/>
          <w:sz w:val="20"/>
          <w:szCs w:val="20"/>
        </w:rPr>
        <w:t>Testbase</w:t>
      </w:r>
    </w:p>
    <w:p w:rsidR="001E76FB" w:rsidRDefault="00723037">
      <w:pPr>
        <w:numPr>
          <w:ilvl w:val="0"/>
          <w:numId w:val="5"/>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D0D0D"/>
          <w:sz w:val="20"/>
          <w:szCs w:val="20"/>
        </w:rPr>
        <w:t>Tara Loughran</w:t>
      </w:r>
    </w:p>
    <w:p w:rsidR="001E76FB" w:rsidRDefault="00723037">
      <w:pPr>
        <w:numPr>
          <w:ilvl w:val="0"/>
          <w:numId w:val="5"/>
        </w:numPr>
        <w:pBdr>
          <w:top w:val="nil"/>
          <w:left w:val="nil"/>
          <w:bottom w:val="nil"/>
          <w:right w:val="nil"/>
          <w:between w:val="nil"/>
        </w:pBdr>
        <w:shd w:val="clear" w:color="auto" w:fill="FFFFFF"/>
        <w:spacing w:after="0" w:line="240" w:lineRule="auto"/>
        <w:ind w:left="780"/>
        <w:rPr>
          <w:rFonts w:ascii="Verdana" w:eastAsia="Verdana" w:hAnsi="Verdana" w:cs="Verdana"/>
          <w:color w:val="0D0D0D"/>
          <w:sz w:val="20"/>
          <w:szCs w:val="20"/>
        </w:rPr>
      </w:pPr>
      <w:r>
        <w:rPr>
          <w:rFonts w:ascii="Verdana" w:eastAsia="Verdana" w:hAnsi="Verdana" w:cs="Verdana"/>
          <w:color w:val="0D0D0D"/>
          <w:sz w:val="20"/>
          <w:szCs w:val="20"/>
        </w:rPr>
        <w:t>I See Reasoning</w:t>
      </w:r>
    </w:p>
    <w:p w:rsidR="001E76FB" w:rsidRDefault="00723037">
      <w:pPr>
        <w:numPr>
          <w:ilvl w:val="0"/>
          <w:numId w:val="5"/>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B0C0C"/>
          <w:sz w:val="20"/>
          <w:szCs w:val="20"/>
        </w:rPr>
        <w:t xml:space="preserve">Specific videos and lessons from </w:t>
      </w:r>
      <w:hyperlink r:id="rId9">
        <w:r>
          <w:rPr>
            <w:rFonts w:ascii="Verdana" w:eastAsia="Verdana" w:hAnsi="Verdana" w:cs="Verdana"/>
            <w:color w:val="0000FF"/>
            <w:sz w:val="20"/>
            <w:szCs w:val="20"/>
            <w:u w:val="single"/>
          </w:rPr>
          <w:t>Oak Academy</w:t>
        </w:r>
      </w:hyperlink>
      <w:r>
        <w:rPr>
          <w:rFonts w:ascii="Verdana" w:eastAsia="Verdana" w:hAnsi="Verdana" w:cs="Verdana"/>
          <w:color w:val="0B0C0C"/>
          <w:sz w:val="20"/>
          <w:szCs w:val="20"/>
        </w:rPr>
        <w:t> </w:t>
      </w:r>
    </w:p>
    <w:p w:rsidR="001E76FB" w:rsidRDefault="00723037">
      <w:pPr>
        <w:numPr>
          <w:ilvl w:val="0"/>
          <w:numId w:val="5"/>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B0C0C"/>
          <w:sz w:val="20"/>
          <w:szCs w:val="20"/>
        </w:rPr>
        <w:t xml:space="preserve">Specific lessons from BBC </w:t>
      </w:r>
      <w:hyperlink r:id="rId10">
        <w:r>
          <w:rPr>
            <w:rFonts w:ascii="Verdana" w:eastAsia="Verdana" w:hAnsi="Verdana" w:cs="Verdana"/>
            <w:color w:val="0000FF"/>
            <w:sz w:val="20"/>
            <w:szCs w:val="20"/>
            <w:u w:val="single"/>
          </w:rPr>
          <w:t>Bitesize</w:t>
        </w:r>
      </w:hyperlink>
      <w:r>
        <w:rPr>
          <w:rFonts w:ascii="Verdana" w:eastAsia="Verdana" w:hAnsi="Verdana" w:cs="Verdana"/>
          <w:color w:val="0B0C0C"/>
          <w:sz w:val="20"/>
          <w:szCs w:val="20"/>
        </w:rPr>
        <w:t> </w:t>
      </w:r>
    </w:p>
    <w:p w:rsidR="001E76FB" w:rsidRDefault="00723037">
      <w:pPr>
        <w:pBdr>
          <w:top w:val="nil"/>
          <w:left w:val="nil"/>
          <w:bottom w:val="nil"/>
          <w:right w:val="nil"/>
          <w:between w:val="nil"/>
        </w:pBdr>
        <w:shd w:val="clear" w:color="auto" w:fill="FFFFFF"/>
        <w:spacing w:before="300" w:after="0" w:line="240" w:lineRule="auto"/>
        <w:rPr>
          <w:rFonts w:ascii="Verdana" w:eastAsia="Verdana" w:hAnsi="Verdana" w:cs="Verdana"/>
          <w:color w:val="000000"/>
          <w:sz w:val="20"/>
          <w:szCs w:val="20"/>
        </w:rPr>
      </w:pPr>
      <w:r>
        <w:rPr>
          <w:rFonts w:ascii="Verdana" w:eastAsia="Verdana" w:hAnsi="Verdana" w:cs="Verdana"/>
          <w:b/>
          <w:color w:val="0B0C0C"/>
          <w:sz w:val="20"/>
          <w:szCs w:val="20"/>
        </w:rPr>
        <w:t>English:  </w:t>
      </w:r>
    </w:p>
    <w:p w:rsidR="001E76FB" w:rsidRDefault="00723037">
      <w:pPr>
        <w:numPr>
          <w:ilvl w:val="0"/>
          <w:numId w:val="7"/>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B0C0C"/>
          <w:sz w:val="20"/>
          <w:szCs w:val="20"/>
        </w:rPr>
        <w:t>CLPE Power of Reading lessons and resources</w:t>
      </w:r>
    </w:p>
    <w:p w:rsidR="001E76FB" w:rsidRDefault="00723037">
      <w:pPr>
        <w:numPr>
          <w:ilvl w:val="0"/>
          <w:numId w:val="7"/>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B0C0C"/>
          <w:sz w:val="20"/>
          <w:szCs w:val="20"/>
        </w:rPr>
        <w:t xml:space="preserve">Specific videos and lessons from </w:t>
      </w:r>
      <w:hyperlink r:id="rId11">
        <w:r>
          <w:rPr>
            <w:rFonts w:ascii="Verdana" w:eastAsia="Verdana" w:hAnsi="Verdana" w:cs="Verdana"/>
            <w:color w:val="0000FF"/>
            <w:sz w:val="20"/>
            <w:szCs w:val="20"/>
            <w:u w:val="single"/>
          </w:rPr>
          <w:t>Oak Academy</w:t>
        </w:r>
      </w:hyperlink>
      <w:r>
        <w:rPr>
          <w:rFonts w:ascii="Verdana" w:eastAsia="Verdana" w:hAnsi="Verdana" w:cs="Verdana"/>
          <w:color w:val="0B0C0C"/>
          <w:sz w:val="20"/>
          <w:szCs w:val="20"/>
        </w:rPr>
        <w:t> </w:t>
      </w:r>
    </w:p>
    <w:p w:rsidR="001E76FB" w:rsidRDefault="00723037">
      <w:pPr>
        <w:numPr>
          <w:ilvl w:val="0"/>
          <w:numId w:val="7"/>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B0C0C"/>
          <w:sz w:val="20"/>
          <w:szCs w:val="20"/>
        </w:rPr>
        <w:t xml:space="preserve">Specific lesson from BBC </w:t>
      </w:r>
      <w:hyperlink r:id="rId12">
        <w:r>
          <w:rPr>
            <w:rFonts w:ascii="Verdana" w:eastAsia="Verdana" w:hAnsi="Verdana" w:cs="Verdana"/>
            <w:color w:val="0000FF"/>
            <w:sz w:val="20"/>
            <w:szCs w:val="20"/>
            <w:u w:val="single"/>
          </w:rPr>
          <w:t>Bitesize</w:t>
        </w:r>
      </w:hyperlink>
      <w:r>
        <w:rPr>
          <w:rFonts w:ascii="Verdana" w:eastAsia="Verdana" w:hAnsi="Verdana" w:cs="Verdana"/>
          <w:color w:val="0B0C0C"/>
          <w:sz w:val="20"/>
          <w:szCs w:val="20"/>
        </w:rPr>
        <w:t> </w:t>
      </w:r>
    </w:p>
    <w:p w:rsidR="001E76FB" w:rsidRDefault="00723037">
      <w:pPr>
        <w:pBdr>
          <w:top w:val="nil"/>
          <w:left w:val="nil"/>
          <w:bottom w:val="nil"/>
          <w:right w:val="nil"/>
          <w:between w:val="nil"/>
        </w:pBdr>
        <w:shd w:val="clear" w:color="auto" w:fill="FFFFFF"/>
        <w:spacing w:before="300" w:after="0" w:line="240" w:lineRule="auto"/>
        <w:rPr>
          <w:rFonts w:ascii="Verdana" w:eastAsia="Verdana" w:hAnsi="Verdana" w:cs="Verdana"/>
          <w:color w:val="000000"/>
          <w:sz w:val="20"/>
          <w:szCs w:val="20"/>
        </w:rPr>
      </w:pPr>
      <w:r>
        <w:rPr>
          <w:rFonts w:ascii="Verdana" w:eastAsia="Verdana" w:hAnsi="Verdana" w:cs="Verdana"/>
          <w:b/>
          <w:color w:val="0B0C0C"/>
          <w:sz w:val="20"/>
          <w:szCs w:val="20"/>
        </w:rPr>
        <w:t>Reading:</w:t>
      </w:r>
    </w:p>
    <w:p w:rsidR="001E76FB" w:rsidRDefault="00723037">
      <w:pPr>
        <w:numPr>
          <w:ilvl w:val="0"/>
          <w:numId w:val="9"/>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D0D0D"/>
          <w:sz w:val="20"/>
          <w:szCs w:val="20"/>
        </w:rPr>
        <w:t>Oxford Owl</w:t>
      </w:r>
    </w:p>
    <w:p w:rsidR="001E76FB" w:rsidRDefault="001E76FB">
      <w:p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p>
    <w:p w:rsidR="001E76FB" w:rsidRDefault="00723037">
      <w:pPr>
        <w:pBdr>
          <w:top w:val="nil"/>
          <w:left w:val="nil"/>
          <w:bottom w:val="nil"/>
          <w:right w:val="nil"/>
          <w:between w:val="nil"/>
        </w:pBd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B0C0C"/>
          <w:sz w:val="20"/>
          <w:szCs w:val="20"/>
        </w:rPr>
        <w:t>Phonics:</w:t>
      </w:r>
    </w:p>
    <w:p w:rsidR="007F484B" w:rsidRPr="007F484B" w:rsidRDefault="00723037" w:rsidP="00D67C77">
      <w:pPr>
        <w:numPr>
          <w:ilvl w:val="0"/>
          <w:numId w:val="10"/>
        </w:numPr>
        <w:pBdr>
          <w:top w:val="nil"/>
          <w:left w:val="nil"/>
          <w:bottom w:val="nil"/>
          <w:right w:val="nil"/>
          <w:between w:val="nil"/>
        </w:pBdr>
        <w:shd w:val="clear" w:color="auto" w:fill="FFFFFF"/>
        <w:spacing w:before="300" w:after="0" w:line="240" w:lineRule="auto"/>
        <w:ind w:left="780"/>
        <w:rPr>
          <w:rFonts w:ascii="Verdana" w:eastAsia="Verdana" w:hAnsi="Verdana" w:cs="Verdana"/>
          <w:color w:val="000000"/>
          <w:sz w:val="20"/>
          <w:szCs w:val="20"/>
        </w:rPr>
      </w:pPr>
      <w:r w:rsidRPr="007F484B">
        <w:rPr>
          <w:rFonts w:ascii="Verdana" w:eastAsia="Verdana" w:hAnsi="Verdana" w:cs="Verdana"/>
          <w:color w:val="0B0C0C"/>
          <w:sz w:val="20"/>
          <w:szCs w:val="20"/>
        </w:rPr>
        <w:t>Activities following school scheme,</w:t>
      </w:r>
      <w:r w:rsidR="007F484B" w:rsidRPr="007F484B">
        <w:rPr>
          <w:rFonts w:ascii="Verdana" w:eastAsia="Verdana" w:hAnsi="Verdana" w:cs="Verdana"/>
          <w:color w:val="0B0C0C"/>
          <w:sz w:val="20"/>
          <w:szCs w:val="20"/>
        </w:rPr>
        <w:t xml:space="preserve"> Little Wandle</w:t>
      </w:r>
      <w:r w:rsidRPr="007F484B">
        <w:rPr>
          <w:rFonts w:ascii="Verdana" w:eastAsia="Verdana" w:hAnsi="Verdana" w:cs="Verdana"/>
          <w:color w:val="0B0C0C"/>
          <w:sz w:val="20"/>
          <w:szCs w:val="20"/>
        </w:rPr>
        <w:t xml:space="preserve"> ‘</w:t>
      </w:r>
      <w:r w:rsidR="007F484B" w:rsidRPr="007F484B">
        <w:rPr>
          <w:rFonts w:ascii="Verdana" w:eastAsia="Verdana" w:hAnsi="Verdana" w:cs="Verdana"/>
          <w:color w:val="0B0C0C"/>
          <w:sz w:val="20"/>
          <w:szCs w:val="20"/>
        </w:rPr>
        <w:t xml:space="preserve">Revised </w:t>
      </w:r>
      <w:r w:rsidRPr="007F484B">
        <w:rPr>
          <w:rFonts w:ascii="Verdana" w:eastAsia="Verdana" w:hAnsi="Verdana" w:cs="Verdana"/>
          <w:color w:val="0B0C0C"/>
          <w:sz w:val="20"/>
          <w:szCs w:val="20"/>
        </w:rPr>
        <w:t xml:space="preserve">Letters and Sounds’. </w:t>
      </w:r>
    </w:p>
    <w:p w:rsidR="001E76FB" w:rsidRDefault="00723037" w:rsidP="007F484B">
      <w:pPr>
        <w:pBdr>
          <w:top w:val="nil"/>
          <w:left w:val="nil"/>
          <w:bottom w:val="nil"/>
          <w:right w:val="nil"/>
          <w:between w:val="nil"/>
        </w:pBdr>
        <w:shd w:val="clear" w:color="auto" w:fill="FFFFFF"/>
        <w:spacing w:before="300" w:after="0" w:line="240" w:lineRule="auto"/>
        <w:rPr>
          <w:rFonts w:ascii="Verdana" w:eastAsia="Verdana" w:hAnsi="Verdana" w:cs="Verdana"/>
          <w:b/>
          <w:color w:val="0B0C0C"/>
          <w:sz w:val="20"/>
          <w:szCs w:val="20"/>
        </w:rPr>
      </w:pPr>
      <w:r w:rsidRPr="007F484B">
        <w:rPr>
          <w:rFonts w:ascii="Verdana" w:eastAsia="Verdana" w:hAnsi="Verdana" w:cs="Verdana"/>
          <w:b/>
          <w:color w:val="0B0C0C"/>
          <w:sz w:val="20"/>
          <w:szCs w:val="20"/>
        </w:rPr>
        <w:t>Science, History, Geography, Art &amp; DT</w:t>
      </w:r>
    </w:p>
    <w:p w:rsidR="007F484B" w:rsidRPr="007F484B" w:rsidRDefault="007F484B" w:rsidP="007F484B">
      <w:pPr>
        <w:pBdr>
          <w:top w:val="nil"/>
          <w:left w:val="nil"/>
          <w:bottom w:val="nil"/>
          <w:right w:val="nil"/>
          <w:between w:val="nil"/>
        </w:pBdr>
        <w:shd w:val="clear" w:color="auto" w:fill="FFFFFF"/>
        <w:spacing w:before="300" w:after="0" w:line="240" w:lineRule="auto"/>
        <w:rPr>
          <w:rFonts w:ascii="Verdana" w:eastAsia="Verdana" w:hAnsi="Verdana" w:cs="Verdana"/>
          <w:color w:val="000000"/>
          <w:sz w:val="20"/>
          <w:szCs w:val="20"/>
        </w:rPr>
      </w:pPr>
    </w:p>
    <w:p w:rsidR="001E76FB" w:rsidRDefault="00723037">
      <w:pPr>
        <w:numPr>
          <w:ilvl w:val="0"/>
          <w:numId w:val="11"/>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D0D0D"/>
          <w:sz w:val="20"/>
          <w:szCs w:val="20"/>
        </w:rPr>
        <w:t>School planned lessons by subject leaders</w:t>
      </w:r>
    </w:p>
    <w:p w:rsidR="001E76FB" w:rsidRDefault="00723037">
      <w:pPr>
        <w:numPr>
          <w:ilvl w:val="0"/>
          <w:numId w:val="11"/>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B0C0C"/>
          <w:sz w:val="20"/>
          <w:szCs w:val="20"/>
        </w:rPr>
        <w:t xml:space="preserve">Specific lessons from </w:t>
      </w:r>
      <w:hyperlink r:id="rId13">
        <w:r>
          <w:rPr>
            <w:rFonts w:ascii="Verdana" w:eastAsia="Verdana" w:hAnsi="Verdana" w:cs="Verdana"/>
            <w:color w:val="0000FF"/>
            <w:sz w:val="20"/>
            <w:szCs w:val="20"/>
            <w:u w:val="single"/>
          </w:rPr>
          <w:t>Oak Academy</w:t>
        </w:r>
      </w:hyperlink>
      <w:r>
        <w:rPr>
          <w:rFonts w:ascii="Verdana" w:eastAsia="Verdana" w:hAnsi="Verdana" w:cs="Verdana"/>
          <w:color w:val="0B0C0C"/>
          <w:sz w:val="20"/>
          <w:szCs w:val="20"/>
        </w:rPr>
        <w:t> </w:t>
      </w:r>
    </w:p>
    <w:p w:rsidR="001E76FB" w:rsidRDefault="00723037">
      <w:pPr>
        <w:numPr>
          <w:ilvl w:val="0"/>
          <w:numId w:val="11"/>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B0C0C"/>
          <w:sz w:val="20"/>
          <w:szCs w:val="20"/>
        </w:rPr>
        <w:t xml:space="preserve">Specific lesson from BBC </w:t>
      </w:r>
      <w:hyperlink r:id="rId14">
        <w:r>
          <w:rPr>
            <w:rFonts w:ascii="Verdana" w:eastAsia="Verdana" w:hAnsi="Verdana" w:cs="Verdana"/>
            <w:color w:val="0000FF"/>
            <w:sz w:val="20"/>
            <w:szCs w:val="20"/>
            <w:u w:val="single"/>
          </w:rPr>
          <w:t>Bitesize</w:t>
        </w:r>
      </w:hyperlink>
      <w:r>
        <w:rPr>
          <w:rFonts w:ascii="Verdana" w:eastAsia="Verdana" w:hAnsi="Verdana" w:cs="Verdana"/>
          <w:color w:val="0B0C0C"/>
          <w:sz w:val="20"/>
          <w:szCs w:val="20"/>
        </w:rPr>
        <w:t> </w:t>
      </w:r>
    </w:p>
    <w:p w:rsidR="001E76FB" w:rsidRDefault="00723037">
      <w:pPr>
        <w:pBdr>
          <w:top w:val="nil"/>
          <w:left w:val="nil"/>
          <w:bottom w:val="nil"/>
          <w:right w:val="nil"/>
          <w:between w:val="nil"/>
        </w:pBdr>
        <w:shd w:val="clear" w:color="auto" w:fill="FFFFFF"/>
        <w:spacing w:after="0" w:line="240" w:lineRule="auto"/>
        <w:ind w:left="420"/>
        <w:rPr>
          <w:rFonts w:ascii="Verdana" w:eastAsia="Verdana" w:hAnsi="Verdana" w:cs="Verdana"/>
          <w:color w:val="000000"/>
          <w:sz w:val="20"/>
          <w:szCs w:val="20"/>
        </w:rPr>
      </w:pPr>
      <w:r>
        <w:rPr>
          <w:rFonts w:ascii="Verdana" w:eastAsia="Verdana" w:hAnsi="Verdana" w:cs="Verdana"/>
          <w:color w:val="000000"/>
          <w:sz w:val="20"/>
          <w:szCs w:val="20"/>
        </w:rPr>
        <w:t> </w:t>
      </w:r>
    </w:p>
    <w:p w:rsidR="001E76FB" w:rsidRDefault="00723037">
      <w:pPr>
        <w:pBdr>
          <w:top w:val="nil"/>
          <w:left w:val="nil"/>
          <w:bottom w:val="nil"/>
          <w:right w:val="nil"/>
          <w:between w:val="nil"/>
        </w:pBdr>
        <w:shd w:val="clear" w:color="auto" w:fill="FFFFFF"/>
        <w:spacing w:after="0" w:line="240" w:lineRule="auto"/>
        <w:rPr>
          <w:rFonts w:ascii="Verdana" w:eastAsia="Verdana" w:hAnsi="Verdana" w:cs="Verdana"/>
          <w:b/>
          <w:color w:val="0B0C0C"/>
          <w:sz w:val="20"/>
          <w:szCs w:val="20"/>
        </w:rPr>
      </w:pPr>
      <w:r>
        <w:rPr>
          <w:rFonts w:ascii="Verdana" w:eastAsia="Verdana" w:hAnsi="Verdana" w:cs="Verdana"/>
          <w:b/>
          <w:color w:val="0B0C0C"/>
          <w:sz w:val="20"/>
          <w:szCs w:val="20"/>
        </w:rPr>
        <w:t>RE</w:t>
      </w:r>
    </w:p>
    <w:p w:rsidR="001E76FB" w:rsidRDefault="00723037">
      <w:pPr>
        <w:numPr>
          <w:ilvl w:val="0"/>
          <w:numId w:val="11"/>
        </w:numPr>
        <w:pBdr>
          <w:top w:val="nil"/>
          <w:left w:val="nil"/>
          <w:bottom w:val="nil"/>
          <w:right w:val="nil"/>
          <w:between w:val="nil"/>
        </w:pBd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B0C0C"/>
          <w:sz w:val="20"/>
          <w:szCs w:val="20"/>
        </w:rPr>
        <w:t xml:space="preserve"> The Way, The Truth, The Life</w:t>
      </w:r>
    </w:p>
    <w:p w:rsidR="001E76FB" w:rsidRDefault="001E76FB">
      <w:pPr>
        <w:pBdr>
          <w:top w:val="nil"/>
          <w:left w:val="nil"/>
          <w:bottom w:val="nil"/>
          <w:right w:val="nil"/>
          <w:between w:val="nil"/>
        </w:pBdr>
        <w:shd w:val="clear" w:color="auto" w:fill="FFFFFF"/>
        <w:spacing w:after="0" w:line="240" w:lineRule="auto"/>
        <w:ind w:left="720"/>
        <w:rPr>
          <w:rFonts w:ascii="Verdana" w:eastAsia="Verdana" w:hAnsi="Verdana" w:cs="Verdana"/>
          <w:color w:val="000000"/>
          <w:sz w:val="20"/>
          <w:szCs w:val="20"/>
        </w:rPr>
      </w:pPr>
    </w:p>
    <w:p w:rsidR="001E76FB" w:rsidRDefault="00723037">
      <w:pPr>
        <w:pBdr>
          <w:top w:val="nil"/>
          <w:left w:val="nil"/>
          <w:bottom w:val="nil"/>
          <w:right w:val="nil"/>
          <w:between w:val="nil"/>
        </w:pBd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B0C0C"/>
          <w:sz w:val="20"/>
          <w:szCs w:val="20"/>
        </w:rPr>
        <w:t>Spanish</w:t>
      </w:r>
    </w:p>
    <w:p w:rsidR="001E76FB" w:rsidRDefault="00723037">
      <w:pPr>
        <w:pBdr>
          <w:top w:val="nil"/>
          <w:left w:val="nil"/>
          <w:bottom w:val="nil"/>
          <w:right w:val="nil"/>
          <w:between w:val="nil"/>
        </w:pBd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B0C0C"/>
          <w:sz w:val="20"/>
          <w:szCs w:val="20"/>
        </w:rPr>
        <w:t>Weekly video lessons by Passport Language Solutions specialist teacher</w:t>
      </w:r>
    </w:p>
    <w:p w:rsidR="001E76FB" w:rsidRDefault="00723037">
      <w:pPr>
        <w:pBdr>
          <w:top w:val="nil"/>
          <w:left w:val="nil"/>
          <w:bottom w:val="nil"/>
          <w:right w:val="nil"/>
          <w:between w:val="nil"/>
        </w:pBd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B0C0C"/>
          <w:sz w:val="20"/>
          <w:szCs w:val="20"/>
        </w:rPr>
        <w:t> </w:t>
      </w:r>
    </w:p>
    <w:p w:rsidR="001E76FB" w:rsidRDefault="00723037">
      <w:pPr>
        <w:pBdr>
          <w:top w:val="nil"/>
          <w:left w:val="nil"/>
          <w:bottom w:val="nil"/>
          <w:right w:val="nil"/>
          <w:between w:val="nil"/>
        </w:pBd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B0C0C"/>
          <w:sz w:val="20"/>
          <w:szCs w:val="20"/>
        </w:rPr>
        <w:t>PE:</w:t>
      </w:r>
    </w:p>
    <w:p w:rsidR="001E76FB" w:rsidRDefault="00723037">
      <w:pPr>
        <w:numPr>
          <w:ilvl w:val="0"/>
          <w:numId w:val="15"/>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B0C0C"/>
          <w:sz w:val="20"/>
          <w:szCs w:val="20"/>
        </w:rPr>
        <w:t xml:space="preserve">Specific lessons from </w:t>
      </w:r>
      <w:hyperlink r:id="rId15">
        <w:r>
          <w:rPr>
            <w:rFonts w:ascii="Verdana" w:eastAsia="Verdana" w:hAnsi="Verdana" w:cs="Verdana"/>
            <w:color w:val="0000FF"/>
            <w:sz w:val="20"/>
            <w:szCs w:val="20"/>
            <w:u w:val="single"/>
          </w:rPr>
          <w:t>Oak Academy</w:t>
        </w:r>
      </w:hyperlink>
      <w:r>
        <w:rPr>
          <w:rFonts w:ascii="Verdana" w:eastAsia="Verdana" w:hAnsi="Verdana" w:cs="Verdana"/>
          <w:color w:val="0B0C0C"/>
          <w:sz w:val="20"/>
          <w:szCs w:val="20"/>
        </w:rPr>
        <w:t xml:space="preserve"> </w:t>
      </w:r>
    </w:p>
    <w:p w:rsidR="001E76FB" w:rsidRDefault="00723037">
      <w:pPr>
        <w:numPr>
          <w:ilvl w:val="0"/>
          <w:numId w:val="15"/>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00000"/>
          <w:sz w:val="20"/>
          <w:szCs w:val="20"/>
        </w:rPr>
        <w:t>BBC Bitesize</w:t>
      </w:r>
    </w:p>
    <w:p w:rsidR="001E76FB" w:rsidRDefault="00723037">
      <w:pPr>
        <w:numPr>
          <w:ilvl w:val="0"/>
          <w:numId w:val="15"/>
        </w:numPr>
        <w:pBdr>
          <w:top w:val="nil"/>
          <w:left w:val="nil"/>
          <w:bottom w:val="nil"/>
          <w:right w:val="nil"/>
          <w:between w:val="nil"/>
        </w:pBdr>
        <w:shd w:val="clear" w:color="auto" w:fill="FFFFFF"/>
        <w:spacing w:after="0" w:line="240" w:lineRule="auto"/>
        <w:ind w:left="780"/>
        <w:rPr>
          <w:rFonts w:ascii="Verdana" w:eastAsia="Verdana" w:hAnsi="Verdana" w:cs="Verdana"/>
          <w:color w:val="000000"/>
          <w:sz w:val="20"/>
          <w:szCs w:val="20"/>
        </w:rPr>
      </w:pPr>
      <w:r>
        <w:rPr>
          <w:rFonts w:ascii="Verdana" w:eastAsia="Verdana" w:hAnsi="Verdana" w:cs="Verdana"/>
          <w:color w:val="000000"/>
          <w:sz w:val="20"/>
          <w:szCs w:val="20"/>
        </w:rPr>
        <w:t>Weekly video lesson by Edsential specialist PE teacher (Early Years)</w:t>
      </w:r>
    </w:p>
    <w:p w:rsidR="001E76FB" w:rsidRDefault="00723037">
      <w:pPr>
        <w:pBdr>
          <w:top w:val="nil"/>
          <w:left w:val="nil"/>
          <w:bottom w:val="nil"/>
          <w:right w:val="nil"/>
          <w:between w:val="nil"/>
        </w:pBdr>
        <w:shd w:val="clear" w:color="auto" w:fill="FFFFFF"/>
        <w:spacing w:after="300" w:line="240" w:lineRule="auto"/>
        <w:ind w:left="420"/>
        <w:rPr>
          <w:rFonts w:ascii="Verdana" w:eastAsia="Verdana" w:hAnsi="Verdana" w:cs="Verdana"/>
          <w:color w:val="000000"/>
          <w:sz w:val="20"/>
          <w:szCs w:val="20"/>
        </w:rPr>
      </w:pPr>
      <w:r>
        <w:rPr>
          <w:rFonts w:ascii="Verdana" w:eastAsia="Verdana" w:hAnsi="Verdana" w:cs="Verdana"/>
          <w:color w:val="000000"/>
          <w:sz w:val="20"/>
          <w:szCs w:val="20"/>
        </w:rPr>
        <w:t> </w:t>
      </w:r>
    </w:p>
    <w:p w:rsidR="001E76FB" w:rsidRDefault="001E76FB">
      <w:pPr>
        <w:pBdr>
          <w:top w:val="nil"/>
          <w:left w:val="nil"/>
          <w:bottom w:val="nil"/>
          <w:right w:val="nil"/>
          <w:between w:val="nil"/>
        </w:pBdr>
        <w:shd w:val="clear" w:color="auto" w:fill="FFFFFF"/>
        <w:spacing w:after="300" w:line="240" w:lineRule="auto"/>
        <w:ind w:left="420"/>
        <w:rPr>
          <w:rFonts w:ascii="Verdana" w:eastAsia="Verdana" w:hAnsi="Verdana" w:cs="Verdana"/>
          <w:color w:val="000000"/>
          <w:sz w:val="20"/>
          <w:szCs w:val="20"/>
        </w:rPr>
      </w:pPr>
    </w:p>
    <w:p w:rsidR="001E76FB" w:rsidRDefault="001E76FB">
      <w:pPr>
        <w:pBdr>
          <w:top w:val="nil"/>
          <w:left w:val="nil"/>
          <w:bottom w:val="nil"/>
          <w:right w:val="nil"/>
          <w:between w:val="nil"/>
        </w:pBdr>
        <w:shd w:val="clear" w:color="auto" w:fill="FFFFFF"/>
        <w:spacing w:after="300" w:line="240" w:lineRule="auto"/>
        <w:ind w:left="420"/>
        <w:rPr>
          <w:rFonts w:ascii="Verdana" w:eastAsia="Verdana" w:hAnsi="Verdana" w:cs="Verdana"/>
          <w:color w:val="000000"/>
          <w:sz w:val="20"/>
          <w:szCs w:val="20"/>
        </w:rPr>
      </w:pPr>
    </w:p>
    <w:p w:rsidR="001E76FB" w:rsidRDefault="001E76FB">
      <w:pPr>
        <w:pBdr>
          <w:top w:val="nil"/>
          <w:left w:val="nil"/>
          <w:bottom w:val="nil"/>
          <w:right w:val="nil"/>
          <w:between w:val="nil"/>
        </w:pBdr>
        <w:shd w:val="clear" w:color="auto" w:fill="FFFFFF"/>
        <w:spacing w:after="300" w:line="240" w:lineRule="auto"/>
        <w:ind w:left="420"/>
        <w:rPr>
          <w:rFonts w:ascii="Verdana" w:eastAsia="Verdana" w:hAnsi="Verdana" w:cs="Verdana"/>
          <w:color w:val="000000"/>
          <w:sz w:val="20"/>
          <w:szCs w:val="20"/>
        </w:rPr>
      </w:pPr>
    </w:p>
    <w:p w:rsidR="001E76FB" w:rsidRDefault="001E76FB">
      <w:pPr>
        <w:pBdr>
          <w:top w:val="nil"/>
          <w:left w:val="nil"/>
          <w:bottom w:val="nil"/>
          <w:right w:val="nil"/>
          <w:between w:val="nil"/>
        </w:pBdr>
        <w:shd w:val="clear" w:color="auto" w:fill="FFFFFF"/>
        <w:spacing w:after="300" w:line="240" w:lineRule="auto"/>
        <w:ind w:left="420"/>
        <w:rPr>
          <w:rFonts w:ascii="Verdana" w:eastAsia="Verdana" w:hAnsi="Verdana" w:cs="Verdana"/>
          <w:color w:val="000000"/>
          <w:sz w:val="20"/>
          <w:szCs w:val="20"/>
        </w:rPr>
      </w:pPr>
    </w:p>
    <w:p w:rsidR="001E76FB" w:rsidRDefault="001E76FB">
      <w:pPr>
        <w:pBdr>
          <w:top w:val="nil"/>
          <w:left w:val="nil"/>
          <w:bottom w:val="nil"/>
          <w:right w:val="nil"/>
          <w:between w:val="nil"/>
        </w:pBdr>
        <w:shd w:val="clear" w:color="auto" w:fill="FFFFFF"/>
        <w:spacing w:after="300" w:line="240" w:lineRule="auto"/>
        <w:ind w:left="420"/>
        <w:rPr>
          <w:rFonts w:ascii="Verdana" w:eastAsia="Verdana" w:hAnsi="Verdana" w:cs="Verdana"/>
          <w:color w:val="000000"/>
          <w:sz w:val="20"/>
          <w:szCs w:val="20"/>
        </w:rPr>
      </w:pPr>
    </w:p>
    <w:p w:rsidR="001E76FB" w:rsidRDefault="001E76FB">
      <w:pPr>
        <w:pBdr>
          <w:top w:val="nil"/>
          <w:left w:val="nil"/>
          <w:bottom w:val="nil"/>
          <w:right w:val="nil"/>
          <w:between w:val="nil"/>
        </w:pBdr>
        <w:shd w:val="clear" w:color="auto" w:fill="FFFFFF"/>
        <w:spacing w:after="300" w:line="240" w:lineRule="auto"/>
        <w:ind w:left="420"/>
        <w:rPr>
          <w:rFonts w:ascii="Verdana" w:eastAsia="Verdana" w:hAnsi="Verdana" w:cs="Verdana"/>
          <w:color w:val="000000"/>
          <w:sz w:val="20"/>
          <w:szCs w:val="20"/>
        </w:rPr>
      </w:pPr>
    </w:p>
    <w:p w:rsidR="001E76FB" w:rsidRDefault="001E76FB">
      <w:pPr>
        <w:pBdr>
          <w:top w:val="nil"/>
          <w:left w:val="nil"/>
          <w:bottom w:val="nil"/>
          <w:right w:val="nil"/>
          <w:between w:val="nil"/>
        </w:pBdr>
        <w:shd w:val="clear" w:color="auto" w:fill="FFFFFF"/>
        <w:spacing w:after="300" w:line="240" w:lineRule="auto"/>
        <w:ind w:left="420"/>
        <w:rPr>
          <w:rFonts w:ascii="Verdana" w:eastAsia="Verdana" w:hAnsi="Verdana" w:cs="Verdana"/>
          <w:color w:val="000000"/>
          <w:sz w:val="20"/>
          <w:szCs w:val="20"/>
        </w:rPr>
      </w:pPr>
    </w:p>
    <w:p w:rsidR="001E76FB" w:rsidRDefault="001E76FB">
      <w:pPr>
        <w:pBdr>
          <w:top w:val="nil"/>
          <w:left w:val="nil"/>
          <w:bottom w:val="nil"/>
          <w:right w:val="nil"/>
          <w:between w:val="nil"/>
        </w:pBdr>
        <w:shd w:val="clear" w:color="auto" w:fill="FFFFFF"/>
        <w:spacing w:after="300" w:line="240" w:lineRule="auto"/>
        <w:ind w:left="420"/>
        <w:rPr>
          <w:rFonts w:ascii="Verdana" w:eastAsia="Verdana" w:hAnsi="Verdana" w:cs="Verdana"/>
          <w:color w:val="000000"/>
          <w:sz w:val="20"/>
          <w:szCs w:val="20"/>
        </w:rPr>
      </w:pPr>
    </w:p>
    <w:p w:rsidR="001E76FB" w:rsidRDefault="001E76FB">
      <w:pPr>
        <w:pBdr>
          <w:top w:val="nil"/>
          <w:left w:val="nil"/>
          <w:bottom w:val="nil"/>
          <w:right w:val="nil"/>
          <w:between w:val="nil"/>
        </w:pBdr>
        <w:shd w:val="clear" w:color="auto" w:fill="FFFFFF"/>
        <w:spacing w:after="300" w:line="240" w:lineRule="auto"/>
        <w:ind w:left="420"/>
        <w:rPr>
          <w:rFonts w:ascii="Verdana" w:eastAsia="Verdana" w:hAnsi="Verdana" w:cs="Verdana"/>
          <w:color w:val="000000"/>
          <w:sz w:val="20"/>
          <w:szCs w:val="20"/>
        </w:rPr>
      </w:pPr>
    </w:p>
    <w:p w:rsidR="001E76FB" w:rsidRDefault="001E76FB">
      <w:pPr>
        <w:pBdr>
          <w:top w:val="nil"/>
          <w:left w:val="nil"/>
          <w:bottom w:val="nil"/>
          <w:right w:val="nil"/>
          <w:between w:val="nil"/>
        </w:pBdr>
        <w:shd w:val="clear" w:color="auto" w:fill="FFFFFF"/>
        <w:spacing w:after="300" w:line="240" w:lineRule="auto"/>
        <w:ind w:left="420"/>
        <w:rPr>
          <w:rFonts w:ascii="Verdana" w:eastAsia="Verdana" w:hAnsi="Verdana" w:cs="Verdana"/>
          <w:color w:val="000000"/>
          <w:sz w:val="20"/>
          <w:szCs w:val="20"/>
        </w:rPr>
      </w:pPr>
    </w:p>
    <w:p w:rsidR="001E76FB" w:rsidRDefault="00723037">
      <w:pPr>
        <w:pBdr>
          <w:top w:val="nil"/>
          <w:left w:val="nil"/>
          <w:bottom w:val="nil"/>
          <w:right w:val="nil"/>
          <w:between w:val="nil"/>
        </w:pBd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w:t>
      </w:r>
    </w:p>
    <w:p w:rsidR="001E76FB" w:rsidRDefault="00723037">
      <w:pPr>
        <w:pBdr>
          <w:top w:val="nil"/>
          <w:left w:val="nil"/>
          <w:bottom w:val="nil"/>
          <w:right w:val="nil"/>
          <w:between w:val="nil"/>
        </w:pBd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w:t>
      </w:r>
    </w:p>
    <w:p w:rsidR="001E76FB" w:rsidRDefault="00723037">
      <w:pPr>
        <w:pBdr>
          <w:top w:val="nil"/>
          <w:left w:val="nil"/>
          <w:bottom w:val="nil"/>
          <w:right w:val="nil"/>
          <w:between w:val="nil"/>
        </w:pBdr>
        <w:shd w:val="clear" w:color="auto" w:fill="FFFFFF"/>
        <w:spacing w:after="0" w:line="240" w:lineRule="auto"/>
        <w:rPr>
          <w:rFonts w:ascii="Verdana" w:eastAsia="Verdana" w:hAnsi="Verdana" w:cs="Verdana"/>
          <w:color w:val="000000"/>
          <w:sz w:val="20"/>
          <w:szCs w:val="20"/>
        </w:rPr>
      </w:pPr>
      <w:r>
        <w:rPr>
          <w:rFonts w:ascii="Verdana" w:eastAsia="Verdana" w:hAnsi="Verdana" w:cs="Verdana"/>
          <w:b/>
          <w:color w:val="0B0C0C"/>
          <w:sz w:val="20"/>
          <w:szCs w:val="20"/>
          <w:u w:val="single"/>
        </w:rPr>
        <w:t>Appendix B - Online safety for Live Sessions</w:t>
      </w:r>
    </w:p>
    <w:p w:rsidR="001E76FB" w:rsidRDefault="00723037">
      <w:pPr>
        <w:pBdr>
          <w:top w:val="nil"/>
          <w:left w:val="nil"/>
          <w:bottom w:val="nil"/>
          <w:right w:val="nil"/>
          <w:between w:val="nil"/>
        </w:pBdr>
        <w:shd w:val="clear" w:color="auto" w:fill="FFFFFF"/>
        <w:spacing w:after="300" w:line="240" w:lineRule="auto"/>
        <w:rPr>
          <w:rFonts w:ascii="Verdana" w:eastAsia="Verdana" w:hAnsi="Verdana" w:cs="Verdana"/>
          <w:color w:val="000000"/>
          <w:sz w:val="20"/>
          <w:szCs w:val="20"/>
        </w:rPr>
      </w:pPr>
      <w:r>
        <w:rPr>
          <w:rFonts w:ascii="Verdana" w:eastAsia="Verdana" w:hAnsi="Verdana" w:cs="Verdana"/>
          <w:color w:val="0B0C0C"/>
          <w:sz w:val="20"/>
          <w:szCs w:val="20"/>
        </w:rPr>
        <w:t>If circumstances arise for staff and pupils to use video communication, they must:</w:t>
      </w:r>
    </w:p>
    <w:p w:rsidR="001E76FB" w:rsidRDefault="00723037">
      <w:pPr>
        <w:numPr>
          <w:ilvl w:val="0"/>
          <w:numId w:val="16"/>
        </w:numPr>
        <w:pBdr>
          <w:top w:val="nil"/>
          <w:left w:val="nil"/>
          <w:bottom w:val="nil"/>
          <w:right w:val="nil"/>
          <w:between w:val="nil"/>
        </w:pBdr>
        <w:shd w:val="clear" w:color="auto" w:fill="FFFFFF"/>
        <w:spacing w:before="300" w:after="0" w:line="240" w:lineRule="auto"/>
        <w:rPr>
          <w:rFonts w:ascii="Verdana" w:eastAsia="Verdana" w:hAnsi="Verdana" w:cs="Verdana"/>
          <w:color w:val="0B0C0C"/>
          <w:sz w:val="20"/>
          <w:szCs w:val="20"/>
        </w:rPr>
      </w:pPr>
      <w:bookmarkStart w:id="1" w:name="_heading=h.gjdgxs" w:colFirst="0" w:colLast="0"/>
      <w:bookmarkEnd w:id="1"/>
      <w:r>
        <w:rPr>
          <w:rFonts w:ascii="Verdana" w:eastAsia="Verdana" w:hAnsi="Verdana" w:cs="Verdana"/>
          <w:color w:val="0B0C0C"/>
          <w:sz w:val="20"/>
          <w:szCs w:val="20"/>
        </w:rPr>
        <w:t>Communicate in groups – one-to-one sessions are not permitted except in exceptional circumstance where an additional adult must be present (see below).</w:t>
      </w:r>
    </w:p>
    <w:p w:rsidR="001E76FB" w:rsidRDefault="00723037">
      <w:pPr>
        <w:numPr>
          <w:ilvl w:val="0"/>
          <w:numId w:val="16"/>
        </w:numPr>
        <w:pBdr>
          <w:top w:val="nil"/>
          <w:left w:val="nil"/>
          <w:bottom w:val="nil"/>
          <w:right w:val="nil"/>
          <w:between w:val="nil"/>
        </w:pBdr>
        <w:shd w:val="clear" w:color="auto" w:fill="FFFFFF"/>
        <w:spacing w:after="0" w:line="240" w:lineRule="auto"/>
        <w:rPr>
          <w:rFonts w:ascii="Verdana" w:eastAsia="Verdana" w:hAnsi="Verdana" w:cs="Verdana"/>
          <w:color w:val="0B0C0C"/>
          <w:sz w:val="20"/>
          <w:szCs w:val="20"/>
        </w:rPr>
      </w:pPr>
      <w:r>
        <w:rPr>
          <w:rFonts w:ascii="Verdana" w:eastAsia="Verdana" w:hAnsi="Verdana" w:cs="Verdana"/>
          <w:color w:val="0B0C0C"/>
          <w:sz w:val="20"/>
          <w:szCs w:val="20"/>
        </w:rPr>
        <w:t>Wear suitable clothing – this includes others in their household.</w:t>
      </w:r>
    </w:p>
    <w:p w:rsidR="001E76FB" w:rsidRDefault="00723037">
      <w:pPr>
        <w:numPr>
          <w:ilvl w:val="0"/>
          <w:numId w:val="16"/>
        </w:numPr>
        <w:pBdr>
          <w:top w:val="nil"/>
          <w:left w:val="nil"/>
          <w:bottom w:val="nil"/>
          <w:right w:val="nil"/>
          <w:between w:val="nil"/>
        </w:pBdr>
        <w:shd w:val="clear" w:color="auto" w:fill="FFFFFF"/>
        <w:spacing w:after="0" w:line="240" w:lineRule="auto"/>
        <w:rPr>
          <w:rFonts w:ascii="Verdana" w:eastAsia="Verdana" w:hAnsi="Verdana" w:cs="Verdana"/>
          <w:color w:val="0B0C0C"/>
          <w:sz w:val="20"/>
          <w:szCs w:val="20"/>
        </w:rPr>
      </w:pPr>
      <w:r>
        <w:rPr>
          <w:rFonts w:ascii="Verdana" w:eastAsia="Verdana" w:hAnsi="Verdana" w:cs="Verdana"/>
          <w:color w:val="0B0C0C"/>
          <w:sz w:val="20"/>
          <w:szCs w:val="20"/>
        </w:rPr>
        <w:t>Be situated in a suitable ‘public’ living area within the home with an appropriate background – ‘private’ living areas within the home, such as bedrooms, are not permitted during video communication.</w:t>
      </w:r>
    </w:p>
    <w:p w:rsidR="001E76FB" w:rsidRDefault="00723037">
      <w:pPr>
        <w:numPr>
          <w:ilvl w:val="0"/>
          <w:numId w:val="16"/>
        </w:numPr>
        <w:pBdr>
          <w:top w:val="nil"/>
          <w:left w:val="nil"/>
          <w:bottom w:val="nil"/>
          <w:right w:val="nil"/>
          <w:between w:val="nil"/>
        </w:pBdr>
        <w:shd w:val="clear" w:color="auto" w:fill="FFFFFF"/>
        <w:spacing w:after="0" w:line="240" w:lineRule="auto"/>
        <w:rPr>
          <w:rFonts w:ascii="Verdana" w:eastAsia="Verdana" w:hAnsi="Verdana" w:cs="Verdana"/>
          <w:color w:val="0B0C0C"/>
          <w:sz w:val="20"/>
          <w:szCs w:val="20"/>
        </w:rPr>
      </w:pPr>
      <w:r>
        <w:rPr>
          <w:rFonts w:ascii="Verdana" w:eastAsia="Verdana" w:hAnsi="Verdana" w:cs="Verdana"/>
          <w:color w:val="0B0C0C"/>
          <w:sz w:val="20"/>
          <w:szCs w:val="20"/>
        </w:rPr>
        <w:t>Use appropriate language – this includes others in their household.</w:t>
      </w:r>
    </w:p>
    <w:p w:rsidR="001E76FB" w:rsidRDefault="00723037">
      <w:pPr>
        <w:numPr>
          <w:ilvl w:val="0"/>
          <w:numId w:val="16"/>
        </w:numPr>
        <w:pBdr>
          <w:top w:val="nil"/>
          <w:left w:val="nil"/>
          <w:bottom w:val="nil"/>
          <w:right w:val="nil"/>
          <w:between w:val="nil"/>
        </w:pBdr>
        <w:shd w:val="clear" w:color="auto" w:fill="FFFFFF"/>
        <w:spacing w:after="0" w:line="240" w:lineRule="auto"/>
        <w:rPr>
          <w:rFonts w:ascii="Verdana" w:eastAsia="Verdana" w:hAnsi="Verdana" w:cs="Verdana"/>
          <w:color w:val="0B0C0C"/>
          <w:sz w:val="20"/>
          <w:szCs w:val="20"/>
        </w:rPr>
      </w:pPr>
      <w:r>
        <w:rPr>
          <w:rFonts w:ascii="Verdana" w:eastAsia="Verdana" w:hAnsi="Verdana" w:cs="Verdana"/>
          <w:color w:val="0B0C0C"/>
          <w:sz w:val="20"/>
          <w:szCs w:val="20"/>
        </w:rPr>
        <w:t>Maintain the standard of behaviour expected in school.</w:t>
      </w:r>
    </w:p>
    <w:p w:rsidR="001E76FB" w:rsidRDefault="00723037">
      <w:pPr>
        <w:numPr>
          <w:ilvl w:val="0"/>
          <w:numId w:val="16"/>
        </w:numPr>
        <w:pBdr>
          <w:top w:val="nil"/>
          <w:left w:val="nil"/>
          <w:bottom w:val="nil"/>
          <w:right w:val="nil"/>
          <w:between w:val="nil"/>
        </w:pBdr>
        <w:shd w:val="clear" w:color="auto" w:fill="FFFFFF"/>
        <w:spacing w:after="0" w:line="240" w:lineRule="auto"/>
        <w:rPr>
          <w:rFonts w:ascii="Verdana" w:eastAsia="Verdana" w:hAnsi="Verdana" w:cs="Verdana"/>
          <w:color w:val="0B0C0C"/>
          <w:sz w:val="20"/>
          <w:szCs w:val="20"/>
        </w:rPr>
      </w:pPr>
      <w:r>
        <w:rPr>
          <w:rFonts w:ascii="Verdana" w:eastAsia="Verdana" w:hAnsi="Verdana" w:cs="Verdana"/>
          <w:color w:val="0B0C0C"/>
          <w:sz w:val="20"/>
          <w:szCs w:val="20"/>
        </w:rPr>
        <w:t>Use the necessary equipment and computer programs as intended.</w:t>
      </w:r>
    </w:p>
    <w:p w:rsidR="001E76FB" w:rsidRDefault="00723037">
      <w:pPr>
        <w:numPr>
          <w:ilvl w:val="0"/>
          <w:numId w:val="16"/>
        </w:numPr>
        <w:pBdr>
          <w:top w:val="nil"/>
          <w:left w:val="nil"/>
          <w:bottom w:val="nil"/>
          <w:right w:val="nil"/>
          <w:between w:val="nil"/>
        </w:pBdr>
        <w:shd w:val="clear" w:color="auto" w:fill="FFFFFF"/>
        <w:spacing w:after="0" w:line="240" w:lineRule="auto"/>
        <w:rPr>
          <w:rFonts w:ascii="Verdana" w:eastAsia="Verdana" w:hAnsi="Verdana" w:cs="Verdana"/>
          <w:color w:val="0B0C0C"/>
          <w:sz w:val="20"/>
          <w:szCs w:val="20"/>
        </w:rPr>
      </w:pPr>
      <w:r>
        <w:rPr>
          <w:rFonts w:ascii="Verdana" w:eastAsia="Verdana" w:hAnsi="Verdana" w:cs="Verdana"/>
          <w:color w:val="0B0C0C"/>
          <w:sz w:val="20"/>
          <w:szCs w:val="20"/>
        </w:rPr>
        <w:t>Not record, store, or distribute video material without permission.</w:t>
      </w:r>
    </w:p>
    <w:p w:rsidR="001E76FB" w:rsidRDefault="00723037">
      <w:pPr>
        <w:numPr>
          <w:ilvl w:val="0"/>
          <w:numId w:val="16"/>
        </w:numPr>
        <w:pBdr>
          <w:top w:val="nil"/>
          <w:left w:val="nil"/>
          <w:bottom w:val="nil"/>
          <w:right w:val="nil"/>
          <w:between w:val="nil"/>
        </w:pBdr>
        <w:shd w:val="clear" w:color="auto" w:fill="FFFFFF"/>
        <w:spacing w:after="0" w:line="240" w:lineRule="auto"/>
        <w:rPr>
          <w:rFonts w:ascii="Verdana" w:eastAsia="Verdana" w:hAnsi="Verdana" w:cs="Verdana"/>
          <w:color w:val="0B0C0C"/>
          <w:sz w:val="20"/>
          <w:szCs w:val="20"/>
        </w:rPr>
      </w:pPr>
      <w:r>
        <w:rPr>
          <w:rFonts w:ascii="Verdana" w:eastAsia="Verdana" w:hAnsi="Verdana" w:cs="Verdana"/>
          <w:color w:val="0B0C0C"/>
          <w:sz w:val="20"/>
          <w:szCs w:val="20"/>
        </w:rPr>
        <w:t>Try to ensure they have a stable connection to avoid disruption to lessons.</w:t>
      </w:r>
    </w:p>
    <w:p w:rsidR="001E76FB" w:rsidRDefault="00723037">
      <w:pPr>
        <w:numPr>
          <w:ilvl w:val="0"/>
          <w:numId w:val="16"/>
        </w:numPr>
        <w:pBdr>
          <w:top w:val="nil"/>
          <w:left w:val="nil"/>
          <w:bottom w:val="nil"/>
          <w:right w:val="nil"/>
          <w:between w:val="nil"/>
        </w:pBdr>
        <w:shd w:val="clear" w:color="auto" w:fill="FFFFFF"/>
        <w:spacing w:after="300" w:line="240" w:lineRule="auto"/>
        <w:rPr>
          <w:rFonts w:ascii="Verdana" w:eastAsia="Verdana" w:hAnsi="Verdana" w:cs="Verdana"/>
          <w:color w:val="0B0C0C"/>
          <w:sz w:val="20"/>
          <w:szCs w:val="20"/>
        </w:rPr>
      </w:pPr>
      <w:r>
        <w:rPr>
          <w:rFonts w:ascii="Verdana" w:eastAsia="Verdana" w:hAnsi="Verdana" w:cs="Verdana"/>
          <w:color w:val="0B0C0C"/>
          <w:sz w:val="20"/>
          <w:szCs w:val="20"/>
        </w:rPr>
        <w:t>Always remain aware that they are visible.</w:t>
      </w:r>
    </w:p>
    <w:p w:rsidR="001E76FB" w:rsidRDefault="00723037">
      <w:pPr>
        <w:pBdr>
          <w:top w:val="nil"/>
          <w:left w:val="nil"/>
          <w:bottom w:val="nil"/>
          <w:right w:val="nil"/>
          <w:between w:val="nil"/>
        </w:pBdr>
        <w:shd w:val="clear" w:color="auto" w:fill="FFFFFF"/>
        <w:spacing w:before="300" w:after="300" w:line="240" w:lineRule="auto"/>
        <w:rPr>
          <w:rFonts w:ascii="Verdana" w:eastAsia="Verdana" w:hAnsi="Verdana" w:cs="Verdana"/>
          <w:color w:val="000000"/>
          <w:sz w:val="20"/>
          <w:szCs w:val="20"/>
        </w:rPr>
      </w:pPr>
      <w:r>
        <w:rPr>
          <w:rFonts w:ascii="Verdana" w:eastAsia="Verdana" w:hAnsi="Verdana" w:cs="Verdana"/>
          <w:color w:val="0B0C0C"/>
          <w:sz w:val="20"/>
          <w:szCs w:val="20"/>
        </w:rPr>
        <w:t>All staff and pupils using audio communication must:</w:t>
      </w:r>
    </w:p>
    <w:p w:rsidR="001E76FB" w:rsidRDefault="00723037">
      <w:pPr>
        <w:numPr>
          <w:ilvl w:val="0"/>
          <w:numId w:val="17"/>
        </w:numPr>
        <w:pBdr>
          <w:top w:val="nil"/>
          <w:left w:val="nil"/>
          <w:bottom w:val="nil"/>
          <w:right w:val="nil"/>
          <w:between w:val="nil"/>
        </w:pBdr>
        <w:shd w:val="clear" w:color="auto" w:fill="FFFFFF"/>
        <w:spacing w:before="300" w:after="0" w:line="240" w:lineRule="auto"/>
        <w:rPr>
          <w:rFonts w:ascii="Verdana" w:eastAsia="Verdana" w:hAnsi="Verdana" w:cs="Verdana"/>
          <w:color w:val="0B0C0C"/>
          <w:sz w:val="20"/>
          <w:szCs w:val="20"/>
        </w:rPr>
      </w:pPr>
      <w:r>
        <w:rPr>
          <w:rFonts w:ascii="Verdana" w:eastAsia="Verdana" w:hAnsi="Verdana" w:cs="Verdana"/>
          <w:color w:val="0B0C0C"/>
          <w:sz w:val="20"/>
          <w:szCs w:val="20"/>
        </w:rPr>
        <w:t>Use appropriate language – this includes others in their household.</w:t>
      </w:r>
    </w:p>
    <w:p w:rsidR="001E76FB" w:rsidRDefault="00723037">
      <w:pPr>
        <w:numPr>
          <w:ilvl w:val="0"/>
          <w:numId w:val="17"/>
        </w:numPr>
        <w:pBdr>
          <w:top w:val="nil"/>
          <w:left w:val="nil"/>
          <w:bottom w:val="nil"/>
          <w:right w:val="nil"/>
          <w:between w:val="nil"/>
        </w:pBdr>
        <w:shd w:val="clear" w:color="auto" w:fill="FFFFFF"/>
        <w:spacing w:after="0" w:line="240" w:lineRule="auto"/>
        <w:rPr>
          <w:rFonts w:ascii="Verdana" w:eastAsia="Verdana" w:hAnsi="Verdana" w:cs="Verdana"/>
          <w:color w:val="0B0C0C"/>
          <w:sz w:val="20"/>
          <w:szCs w:val="20"/>
        </w:rPr>
      </w:pPr>
      <w:r>
        <w:rPr>
          <w:rFonts w:ascii="Verdana" w:eastAsia="Verdana" w:hAnsi="Verdana" w:cs="Verdana"/>
          <w:color w:val="0B0C0C"/>
          <w:sz w:val="20"/>
          <w:szCs w:val="20"/>
        </w:rPr>
        <w:t>Maintain the standard of behaviour expected in school.</w:t>
      </w:r>
    </w:p>
    <w:p w:rsidR="001E76FB" w:rsidRDefault="00723037">
      <w:pPr>
        <w:numPr>
          <w:ilvl w:val="0"/>
          <w:numId w:val="17"/>
        </w:numPr>
        <w:pBdr>
          <w:top w:val="nil"/>
          <w:left w:val="nil"/>
          <w:bottom w:val="nil"/>
          <w:right w:val="nil"/>
          <w:between w:val="nil"/>
        </w:pBdr>
        <w:shd w:val="clear" w:color="auto" w:fill="FFFFFF"/>
        <w:spacing w:after="0" w:line="240" w:lineRule="auto"/>
        <w:rPr>
          <w:rFonts w:ascii="Verdana" w:eastAsia="Verdana" w:hAnsi="Verdana" w:cs="Verdana"/>
          <w:color w:val="0B0C0C"/>
          <w:sz w:val="20"/>
          <w:szCs w:val="20"/>
        </w:rPr>
      </w:pPr>
      <w:r>
        <w:rPr>
          <w:rFonts w:ascii="Verdana" w:eastAsia="Verdana" w:hAnsi="Verdana" w:cs="Verdana"/>
          <w:color w:val="0B0C0C"/>
          <w:sz w:val="20"/>
          <w:szCs w:val="20"/>
        </w:rPr>
        <w:t>Use the necessary equipment and computer programs as intended.</w:t>
      </w:r>
    </w:p>
    <w:p w:rsidR="001E76FB" w:rsidRDefault="00723037">
      <w:pPr>
        <w:numPr>
          <w:ilvl w:val="0"/>
          <w:numId w:val="17"/>
        </w:numPr>
        <w:pBdr>
          <w:top w:val="nil"/>
          <w:left w:val="nil"/>
          <w:bottom w:val="nil"/>
          <w:right w:val="nil"/>
          <w:between w:val="nil"/>
        </w:pBdr>
        <w:shd w:val="clear" w:color="auto" w:fill="FFFFFF"/>
        <w:spacing w:after="0" w:line="240" w:lineRule="auto"/>
        <w:rPr>
          <w:rFonts w:ascii="Verdana" w:eastAsia="Verdana" w:hAnsi="Verdana" w:cs="Verdana"/>
          <w:color w:val="0B0C0C"/>
          <w:sz w:val="20"/>
          <w:szCs w:val="20"/>
        </w:rPr>
      </w:pPr>
      <w:r>
        <w:rPr>
          <w:rFonts w:ascii="Verdana" w:eastAsia="Verdana" w:hAnsi="Verdana" w:cs="Verdana"/>
          <w:color w:val="0B0C0C"/>
          <w:sz w:val="20"/>
          <w:szCs w:val="20"/>
        </w:rPr>
        <w:t>Not record, store, or distribute audio material without permission.</w:t>
      </w:r>
    </w:p>
    <w:p w:rsidR="001E76FB" w:rsidRDefault="00723037">
      <w:pPr>
        <w:numPr>
          <w:ilvl w:val="0"/>
          <w:numId w:val="17"/>
        </w:numPr>
        <w:pBdr>
          <w:top w:val="nil"/>
          <w:left w:val="nil"/>
          <w:bottom w:val="nil"/>
          <w:right w:val="nil"/>
          <w:between w:val="nil"/>
        </w:pBdr>
        <w:shd w:val="clear" w:color="auto" w:fill="FFFFFF"/>
        <w:spacing w:after="0" w:line="240" w:lineRule="auto"/>
        <w:rPr>
          <w:rFonts w:ascii="Verdana" w:eastAsia="Verdana" w:hAnsi="Verdana" w:cs="Verdana"/>
          <w:color w:val="0B0C0C"/>
          <w:sz w:val="20"/>
          <w:szCs w:val="20"/>
        </w:rPr>
      </w:pPr>
      <w:r>
        <w:rPr>
          <w:rFonts w:ascii="Verdana" w:eastAsia="Verdana" w:hAnsi="Verdana" w:cs="Verdana"/>
          <w:color w:val="0B0C0C"/>
          <w:sz w:val="20"/>
          <w:szCs w:val="20"/>
        </w:rPr>
        <w:t>Ensure they have a stable connection to avoid disruption to lessons.</w:t>
      </w:r>
    </w:p>
    <w:p w:rsidR="001E76FB" w:rsidRDefault="00723037">
      <w:pPr>
        <w:numPr>
          <w:ilvl w:val="0"/>
          <w:numId w:val="17"/>
        </w:numPr>
        <w:pBdr>
          <w:top w:val="nil"/>
          <w:left w:val="nil"/>
          <w:bottom w:val="nil"/>
          <w:right w:val="nil"/>
          <w:between w:val="nil"/>
        </w:pBdr>
        <w:shd w:val="clear" w:color="auto" w:fill="FFFFFF"/>
        <w:spacing w:after="300" w:line="240" w:lineRule="auto"/>
        <w:rPr>
          <w:rFonts w:ascii="Verdana" w:eastAsia="Verdana" w:hAnsi="Verdana" w:cs="Verdana"/>
          <w:color w:val="0B0C0C"/>
          <w:sz w:val="20"/>
          <w:szCs w:val="20"/>
        </w:rPr>
      </w:pPr>
      <w:r>
        <w:rPr>
          <w:rFonts w:ascii="Verdana" w:eastAsia="Verdana" w:hAnsi="Verdana" w:cs="Verdana"/>
          <w:color w:val="0B0C0C"/>
          <w:sz w:val="20"/>
          <w:szCs w:val="20"/>
        </w:rPr>
        <w:t>Always remain aware that they can be heard.</w:t>
      </w:r>
    </w:p>
    <w:p w:rsidR="001E76FB" w:rsidRDefault="00723037">
      <w:pPr>
        <w:pBdr>
          <w:top w:val="nil"/>
          <w:left w:val="nil"/>
          <w:bottom w:val="nil"/>
          <w:right w:val="nil"/>
          <w:between w:val="nil"/>
        </w:pBdr>
        <w:shd w:val="clear" w:color="auto" w:fill="FFFFFF"/>
        <w:spacing w:before="300" w:after="0" w:line="240" w:lineRule="auto"/>
        <w:rPr>
          <w:rFonts w:ascii="Verdana" w:eastAsia="Verdana" w:hAnsi="Verdana" w:cs="Verdana"/>
          <w:color w:val="000000"/>
          <w:sz w:val="20"/>
          <w:szCs w:val="20"/>
        </w:rPr>
      </w:pPr>
      <w:r>
        <w:rPr>
          <w:rFonts w:ascii="Verdana" w:eastAsia="Verdana" w:hAnsi="Verdana" w:cs="Verdana"/>
          <w:color w:val="0B0C0C"/>
          <w:sz w:val="20"/>
          <w:szCs w:val="20"/>
        </w:rPr>
        <w:t>The school will consider whether one-to-one sessions are appropriate in some circumstances, e.g. to provide support for pupils with SEND. This will be decided and approved by the SLT, in collaboration with the SENCO.</w:t>
      </w:r>
    </w:p>
    <w:p w:rsidR="001E76FB" w:rsidRDefault="00723037">
      <w:pPr>
        <w:pBdr>
          <w:top w:val="nil"/>
          <w:left w:val="nil"/>
          <w:bottom w:val="nil"/>
          <w:right w:val="nil"/>
          <w:between w:val="nil"/>
        </w:pBd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B0C0C"/>
          <w:sz w:val="20"/>
          <w:szCs w:val="20"/>
        </w:rPr>
        <w:t xml:space="preserve">Pupils not using devices or software as intended will be disciplined in line with the </w:t>
      </w:r>
      <w:r>
        <w:rPr>
          <w:rFonts w:ascii="Verdana" w:eastAsia="Verdana" w:hAnsi="Verdana" w:cs="Verdana"/>
          <w:b/>
          <w:color w:val="0B0C0C"/>
          <w:sz w:val="20"/>
          <w:szCs w:val="20"/>
        </w:rPr>
        <w:t>behavioural policy</w:t>
      </w:r>
      <w:r>
        <w:rPr>
          <w:rFonts w:ascii="Verdana" w:eastAsia="Verdana" w:hAnsi="Verdana" w:cs="Verdana"/>
          <w:color w:val="0B0C0C"/>
          <w:sz w:val="20"/>
          <w:szCs w:val="20"/>
        </w:rPr>
        <w:t>.</w:t>
      </w:r>
    </w:p>
    <w:p w:rsidR="001E76FB" w:rsidRDefault="00723037">
      <w:pPr>
        <w:pBdr>
          <w:top w:val="nil"/>
          <w:left w:val="nil"/>
          <w:bottom w:val="nil"/>
          <w:right w:val="nil"/>
          <w:between w:val="nil"/>
        </w:pBdr>
        <w:shd w:val="clear" w:color="auto" w:fill="FFFFFF"/>
        <w:spacing w:after="0" w:line="240" w:lineRule="auto"/>
        <w:rPr>
          <w:rFonts w:ascii="Verdana" w:eastAsia="Verdana" w:hAnsi="Verdana" w:cs="Verdana"/>
          <w:color w:val="000000"/>
          <w:sz w:val="20"/>
          <w:szCs w:val="20"/>
        </w:rPr>
      </w:pPr>
      <w:r>
        <w:rPr>
          <w:rFonts w:ascii="Verdana" w:eastAsia="Verdana" w:hAnsi="Verdana" w:cs="Verdana"/>
          <w:color w:val="0B0C0C"/>
          <w:sz w:val="20"/>
          <w:szCs w:val="20"/>
        </w:rPr>
        <w:t>The school will risk-assess the technology used for remote learning prior to use and ensure that there are no privacy issues or scope for inappropriate use.</w:t>
      </w:r>
    </w:p>
    <w:p w:rsidR="001E76FB" w:rsidRDefault="00723037">
      <w:pPr>
        <w:pBdr>
          <w:top w:val="nil"/>
          <w:left w:val="nil"/>
          <w:bottom w:val="nil"/>
          <w:right w:val="nil"/>
          <w:between w:val="nil"/>
        </w:pBdr>
        <w:shd w:val="clear" w:color="auto" w:fill="FFFFFF"/>
        <w:spacing w:after="300" w:line="240" w:lineRule="auto"/>
        <w:rPr>
          <w:rFonts w:ascii="Verdana" w:eastAsia="Verdana" w:hAnsi="Verdana" w:cs="Verdana"/>
          <w:color w:val="000000"/>
          <w:sz w:val="20"/>
          <w:szCs w:val="20"/>
        </w:rPr>
      </w:pPr>
      <w:r>
        <w:rPr>
          <w:rFonts w:ascii="Verdana" w:eastAsia="Verdana" w:hAnsi="Verdana" w:cs="Verdana"/>
          <w:color w:val="0B0C0C"/>
          <w:sz w:val="20"/>
          <w:szCs w:val="20"/>
        </w:rPr>
        <w:t>The school will consult with parents prior to the period of remote learning about what methods of delivering remote teaching are most suitable – alternate arrangements will be made where necessary.</w:t>
      </w:r>
    </w:p>
    <w:p w:rsidR="001E76FB" w:rsidRDefault="001E76FB">
      <w:pPr>
        <w:rPr>
          <w:rFonts w:ascii="Verdana" w:eastAsia="Verdana" w:hAnsi="Verdana" w:cs="Verdana"/>
          <w:sz w:val="20"/>
          <w:szCs w:val="20"/>
        </w:rPr>
      </w:pPr>
    </w:p>
    <w:sectPr w:rsidR="001E76FB">
      <w:footerReference w:type="default" r:id="rId16"/>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D26" w:rsidRDefault="00723037">
      <w:pPr>
        <w:spacing w:after="0" w:line="240" w:lineRule="auto"/>
      </w:pPr>
      <w:r>
        <w:separator/>
      </w:r>
    </w:p>
  </w:endnote>
  <w:endnote w:type="continuationSeparator" w:id="0">
    <w:p w:rsidR="00925D26" w:rsidRDefault="0072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FB" w:rsidRDefault="0072303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70CD6">
      <w:rPr>
        <w:noProof/>
        <w:color w:val="000000"/>
      </w:rPr>
      <w:t>1</w:t>
    </w:r>
    <w:r>
      <w:rPr>
        <w:color w:val="000000"/>
      </w:rPr>
      <w:fldChar w:fldCharType="end"/>
    </w:r>
  </w:p>
  <w:p w:rsidR="001E76FB" w:rsidRDefault="001E76F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D26" w:rsidRDefault="00723037">
      <w:pPr>
        <w:spacing w:after="0" w:line="240" w:lineRule="auto"/>
      </w:pPr>
      <w:r>
        <w:separator/>
      </w:r>
    </w:p>
  </w:footnote>
  <w:footnote w:type="continuationSeparator" w:id="0">
    <w:p w:rsidR="00925D26" w:rsidRDefault="00723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88D"/>
    <w:multiLevelType w:val="multilevel"/>
    <w:tmpl w:val="3CF26E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052139"/>
    <w:multiLevelType w:val="multilevel"/>
    <w:tmpl w:val="7144B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A07869"/>
    <w:multiLevelType w:val="multilevel"/>
    <w:tmpl w:val="451A78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A4E2BAF"/>
    <w:multiLevelType w:val="multilevel"/>
    <w:tmpl w:val="0A3E4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17C1292"/>
    <w:multiLevelType w:val="multilevel"/>
    <w:tmpl w:val="5E9AB9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48560D2"/>
    <w:multiLevelType w:val="multilevel"/>
    <w:tmpl w:val="36DE42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7BE7D4C"/>
    <w:multiLevelType w:val="multilevel"/>
    <w:tmpl w:val="622ED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0CE2E8C"/>
    <w:multiLevelType w:val="multilevel"/>
    <w:tmpl w:val="F5C87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4F209D7"/>
    <w:multiLevelType w:val="multilevel"/>
    <w:tmpl w:val="54E40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E647766"/>
    <w:multiLevelType w:val="multilevel"/>
    <w:tmpl w:val="87B257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17C1FB2"/>
    <w:multiLevelType w:val="multilevel"/>
    <w:tmpl w:val="4612B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48A5804"/>
    <w:multiLevelType w:val="multilevel"/>
    <w:tmpl w:val="A72AAA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51C234F"/>
    <w:multiLevelType w:val="multilevel"/>
    <w:tmpl w:val="79784C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D4D6AB7"/>
    <w:multiLevelType w:val="multilevel"/>
    <w:tmpl w:val="706ECD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5CB398F"/>
    <w:multiLevelType w:val="multilevel"/>
    <w:tmpl w:val="D8F6D3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B9E2E2A"/>
    <w:multiLevelType w:val="multilevel"/>
    <w:tmpl w:val="6BF63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F2502F3"/>
    <w:multiLevelType w:val="multilevel"/>
    <w:tmpl w:val="B77216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
  </w:num>
  <w:num w:numId="2">
    <w:abstractNumId w:val="3"/>
  </w:num>
  <w:num w:numId="3">
    <w:abstractNumId w:val="13"/>
  </w:num>
  <w:num w:numId="4">
    <w:abstractNumId w:val="8"/>
  </w:num>
  <w:num w:numId="5">
    <w:abstractNumId w:val="12"/>
  </w:num>
  <w:num w:numId="6">
    <w:abstractNumId w:val="5"/>
  </w:num>
  <w:num w:numId="7">
    <w:abstractNumId w:val="15"/>
  </w:num>
  <w:num w:numId="8">
    <w:abstractNumId w:val="1"/>
  </w:num>
  <w:num w:numId="9">
    <w:abstractNumId w:val="16"/>
  </w:num>
  <w:num w:numId="10">
    <w:abstractNumId w:val="2"/>
  </w:num>
  <w:num w:numId="11">
    <w:abstractNumId w:val="6"/>
  </w:num>
  <w:num w:numId="12">
    <w:abstractNumId w:val="10"/>
  </w:num>
  <w:num w:numId="13">
    <w:abstractNumId w:val="7"/>
  </w:num>
  <w:num w:numId="14">
    <w:abstractNumId w:val="14"/>
  </w:num>
  <w:num w:numId="15">
    <w:abstractNumId w:val="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FB"/>
    <w:rsid w:val="000F4AD8"/>
    <w:rsid w:val="001E76FB"/>
    <w:rsid w:val="003B7CAF"/>
    <w:rsid w:val="00723037"/>
    <w:rsid w:val="007F484B"/>
    <w:rsid w:val="00925D26"/>
    <w:rsid w:val="009805E1"/>
    <w:rsid w:val="00A70CD6"/>
    <w:rsid w:val="00DF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9F93A-A29C-4DD4-BDD1-31B03A6B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A40C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1DC5"/>
    <w:pPr>
      <w:ind w:left="720"/>
      <w:contextualSpacing/>
    </w:pPr>
  </w:style>
  <w:style w:type="table" w:styleId="TableGrid">
    <w:name w:val="Table Grid"/>
    <w:basedOn w:val="TableNormal"/>
    <w:uiPriority w:val="39"/>
    <w:rsid w:val="006C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97AC5"/>
    <w:rPr>
      <w:color w:val="0000FF"/>
      <w:u w:val="single"/>
    </w:rPr>
  </w:style>
  <w:style w:type="paragraph" w:styleId="Header">
    <w:name w:val="header"/>
    <w:basedOn w:val="Normal"/>
    <w:link w:val="HeaderChar"/>
    <w:uiPriority w:val="99"/>
    <w:unhideWhenUsed/>
    <w:rsid w:val="00B97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AC5"/>
  </w:style>
  <w:style w:type="paragraph" w:styleId="Footer">
    <w:name w:val="footer"/>
    <w:basedOn w:val="Normal"/>
    <w:link w:val="FooterChar"/>
    <w:uiPriority w:val="99"/>
    <w:unhideWhenUsed/>
    <w:rsid w:val="00B97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AC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lassroom.thenational.academy/year-grou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uk/bitesiz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 TargetMode="External"/><Relationship Id="rId5" Type="http://schemas.openxmlformats.org/officeDocument/2006/relationships/webSettings" Target="webSettings.xml"/><Relationship Id="rId15" Type="http://schemas.openxmlformats.org/officeDocument/2006/relationships/hyperlink" Target="https://classroom.thenational.academy/year-groups" TargetMode="External"/><Relationship Id="rId10" Type="http://schemas.openxmlformats.org/officeDocument/2006/relationships/hyperlink" Target="https://www.bbc.co.uk/bitesize" TargetMode="External"/><Relationship Id="rId4" Type="http://schemas.openxmlformats.org/officeDocument/2006/relationships/settings" Target="settings.xml"/><Relationship Id="rId9" Type="http://schemas.openxmlformats.org/officeDocument/2006/relationships/hyperlink" Target="https://classroom.thenational.academy/" TargetMode="External"/><Relationship Id="rId14" Type="http://schemas.openxmlformats.org/officeDocument/2006/relationships/hyperlink" Target="https://www.bbc.co.uk/bite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15LetOoEis6AZ7CQrD+GmuUw1g==">AMUW2mWvHRM3Kd+aw78iqf5rcWg0giocAESuznJv4slwNJ7lgywflKhe8gibwOQUzyGKoh6zMmjUUYlyj4PNc2ed0U8gs/YDkxWpU0gOBDk70hmafOzZJntn8nFWPbdxoKlC2xaTIuDO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Murphy</dc:creator>
  <cp:lastModifiedBy>Amanda Eakins</cp:lastModifiedBy>
  <cp:revision>2</cp:revision>
  <dcterms:created xsi:type="dcterms:W3CDTF">2022-02-16T11:09:00Z</dcterms:created>
  <dcterms:modified xsi:type="dcterms:W3CDTF">2022-02-16T11:09:00Z</dcterms:modified>
</cp:coreProperties>
</file>